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6D0AC" w14:textId="77777777" w:rsidR="00A15870" w:rsidRPr="00790524" w:rsidRDefault="00A15870" w:rsidP="00A15870">
      <w:pPr>
        <w:pStyle w:val="Heading1"/>
        <w:framePr w:wrap="auto"/>
        <w:rPr>
          <w:sz w:val="44"/>
          <w:szCs w:val="44"/>
        </w:rPr>
      </w:pPr>
      <w:r>
        <w:t>LSW</w:t>
      </w:r>
    </w:p>
    <w:p w14:paraId="26A05DE2" w14:textId="77777777" w:rsidR="00A15870" w:rsidRPr="009D11AB" w:rsidRDefault="00A15870" w:rsidP="00A15870">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Footlight MT Light" w:hAnsi="Footlight MT Light" w:cs="Footlight MT Light"/>
        </w:rPr>
      </w:pPr>
      <w:proofErr w:type="gramStart"/>
      <w:r>
        <w:rPr>
          <w:rFonts w:ascii="Footlight MT Light" w:hAnsi="Footlight MT Light" w:cs="Footlight MT Light"/>
        </w:rPr>
        <w:t>children</w:t>
      </w:r>
      <w:proofErr w:type="gramEnd"/>
    </w:p>
    <w:p w14:paraId="3D926ECE" w14:textId="543B64AE" w:rsidR="00F86492" w:rsidRDefault="00F86492" w:rsidP="00A15870">
      <w:pPr>
        <w:rPr>
          <w:rFonts w:ascii="Arial" w:hAnsi="Arial" w:cs="Arial"/>
        </w:rPr>
      </w:pPr>
      <w:r w:rsidRPr="00F86492">
        <w:rPr>
          <w:rFonts w:ascii="Arial" w:hAnsi="Arial" w:cs="Arial"/>
          <w:u w:val="single"/>
        </w:rPr>
        <w:lastRenderedPageBreak/>
        <w:t>For older child</w:t>
      </w:r>
      <w:r>
        <w:rPr>
          <w:rFonts w:ascii="Arial" w:hAnsi="Arial" w:cs="Arial"/>
          <w:u w:val="single"/>
        </w:rPr>
        <w:t>r</w:t>
      </w:r>
      <w:r w:rsidRPr="00F86492">
        <w:rPr>
          <w:rFonts w:ascii="Arial" w:hAnsi="Arial" w:cs="Arial"/>
          <w:u w:val="single"/>
        </w:rPr>
        <w:t>en</w:t>
      </w:r>
    </w:p>
    <w:p w14:paraId="7E7B1E03" w14:textId="375A4A02" w:rsidR="00F86492" w:rsidRPr="00F86492" w:rsidRDefault="00F86492" w:rsidP="00016E00">
      <w:pPr>
        <w:jc w:val="both"/>
        <w:rPr>
          <w:rFonts w:ascii="Arial" w:hAnsi="Arial" w:cs="Arial"/>
          <w:i/>
        </w:rPr>
      </w:pPr>
      <w:r>
        <w:rPr>
          <w:rFonts w:ascii="Arial" w:hAnsi="Arial" w:cs="Arial"/>
          <w:i/>
        </w:rPr>
        <w:t xml:space="preserve">Explain that Jesus’s statement about his family in the final paragraph was not a repudiation of </w:t>
      </w:r>
      <w:r w:rsidR="00016E00">
        <w:rPr>
          <w:rFonts w:ascii="Arial" w:hAnsi="Arial" w:cs="Arial"/>
          <w:i/>
        </w:rPr>
        <w:t xml:space="preserve">his family but was instead a widening of his family.  Imagine the family of the parish priest: his family is not just his mom &amp; dad and his siblings &amp; cousins but also the people he has to care for in the parish.  But within that family he has a smaller circle of people who are helping </w:t>
      </w:r>
      <w:r w:rsidR="00BE5ACD">
        <w:rPr>
          <w:rFonts w:ascii="Arial" w:hAnsi="Arial" w:cs="Arial"/>
          <w:i/>
        </w:rPr>
        <w:t xml:space="preserve">him </w:t>
      </w:r>
      <w:r w:rsidR="00016E00">
        <w:rPr>
          <w:rFonts w:ascii="Arial" w:hAnsi="Arial" w:cs="Arial"/>
          <w:i/>
        </w:rPr>
        <w:t>minister to the souls in the parish.  In a way, they form the closer family circle who shares in his ministry much like how Jesus described those who do the work of God as his family.</w:t>
      </w:r>
    </w:p>
    <w:p w14:paraId="713E6344" w14:textId="35B1BBB7" w:rsidR="00A15870" w:rsidRPr="0086148A" w:rsidRDefault="00A15870" w:rsidP="00A15870">
      <w:pPr>
        <w:rPr>
          <w:rFonts w:ascii="Arial" w:hAnsi="Arial" w:cs="Arial"/>
        </w:rPr>
      </w:pPr>
      <w:r w:rsidRPr="00F86492">
        <w:rPr>
          <w:rFonts w:ascii="Arial" w:hAnsi="Arial" w:cs="Arial"/>
        </w:rPr>
        <w:br w:type="column"/>
      </w:r>
      <w:r w:rsidRPr="0086148A">
        <w:rPr>
          <w:rFonts w:ascii="Arial" w:hAnsi="Arial" w:cs="Arial"/>
        </w:rPr>
        <w:lastRenderedPageBreak/>
        <w:t>Year B</w:t>
      </w:r>
    </w:p>
    <w:p w14:paraId="01732271" w14:textId="1C70786C" w:rsidR="00A15870" w:rsidRPr="0086148A" w:rsidRDefault="00F0287C" w:rsidP="00A15870">
      <w:pPr>
        <w:rPr>
          <w:rFonts w:ascii="Arial Black" w:hAnsi="Arial Black" w:cs="Arial Black"/>
          <w:b/>
          <w:bCs/>
          <w:caps/>
          <w:sz w:val="24"/>
          <w:szCs w:val="24"/>
        </w:rPr>
      </w:pPr>
      <w:r>
        <w:rPr>
          <w:rFonts w:ascii="Arial Black" w:hAnsi="Arial Black" w:cs="Arial Black"/>
          <w:sz w:val="24"/>
          <w:szCs w:val="24"/>
        </w:rPr>
        <w:t>Tenth</w:t>
      </w:r>
      <w:r w:rsidR="00A15870" w:rsidRPr="0086148A">
        <w:rPr>
          <w:rFonts w:ascii="Arial Black" w:hAnsi="Arial Black" w:cs="Arial Black"/>
          <w:sz w:val="24"/>
          <w:szCs w:val="24"/>
        </w:rPr>
        <w:t xml:space="preserve"> Ordinary Sunday</w:t>
      </w:r>
    </w:p>
    <w:p w14:paraId="38FCEA8B" w14:textId="77777777" w:rsidR="00A15870" w:rsidRPr="0086148A" w:rsidRDefault="00A15870" w:rsidP="00A15870">
      <w:pPr>
        <w:rPr>
          <w:rFonts w:ascii="Arial" w:hAnsi="Arial" w:cs="Arial"/>
          <w:smallCaps/>
        </w:rPr>
      </w:pPr>
    </w:p>
    <w:p w14:paraId="59BEB7C1" w14:textId="77777777" w:rsidR="00A15870" w:rsidRPr="0086148A" w:rsidRDefault="00A15870" w:rsidP="00A15870">
      <w:pPr>
        <w:rPr>
          <w:rFonts w:ascii="Arial" w:hAnsi="Arial" w:cs="Arial"/>
          <w:smallCaps/>
        </w:rPr>
      </w:pPr>
    </w:p>
    <w:p w14:paraId="049C4394" w14:textId="77777777" w:rsidR="00A15870" w:rsidRPr="0086148A" w:rsidRDefault="00A15870" w:rsidP="00A15870">
      <w:pPr>
        <w:pStyle w:val="Heading2"/>
        <w:rPr>
          <w:rFonts w:ascii="Arial" w:hAnsi="Arial" w:cs="Arial"/>
          <w:b w:val="0"/>
          <w:bCs w:val="0"/>
        </w:rPr>
      </w:pPr>
      <w:r w:rsidRPr="0086148A">
        <w:rPr>
          <w:rFonts w:ascii="Arial" w:hAnsi="Arial" w:cs="Arial"/>
        </w:rPr>
        <w:t>Images</w:t>
      </w:r>
    </w:p>
    <w:p w14:paraId="79D93DC8" w14:textId="77777777" w:rsidR="00A15870" w:rsidRPr="0086148A" w:rsidRDefault="00A15870" w:rsidP="00A15870">
      <w:pPr>
        <w:rPr>
          <w:rFonts w:ascii="Arial" w:hAnsi="Arial" w:cs="Arial"/>
        </w:rPr>
      </w:pPr>
    </w:p>
    <w:p w14:paraId="6C841776" w14:textId="57B32AD3" w:rsidR="00A15870" w:rsidRPr="0086148A" w:rsidRDefault="00086E8C" w:rsidP="00A15870">
      <w:pPr>
        <w:rPr>
          <w:rFonts w:ascii="Arial" w:hAnsi="Arial" w:cs="Arial"/>
        </w:rPr>
      </w:pPr>
      <w:r>
        <w:rPr>
          <w:rFonts w:ascii="Arial" w:hAnsi="Arial" w:cs="Arial"/>
        </w:rPr>
        <w:t>Family showing conce</w:t>
      </w:r>
      <w:r w:rsidR="00BA77E1">
        <w:rPr>
          <w:rFonts w:ascii="Arial" w:hAnsi="Arial" w:cs="Arial"/>
        </w:rPr>
        <w:t>r</w:t>
      </w:r>
      <w:r>
        <w:rPr>
          <w:rFonts w:ascii="Arial" w:hAnsi="Arial" w:cs="Arial"/>
        </w:rPr>
        <w:t>ns</w:t>
      </w:r>
    </w:p>
    <w:p w14:paraId="2284F3D1" w14:textId="77777777" w:rsidR="00A15870" w:rsidRPr="0086148A" w:rsidRDefault="00A15870" w:rsidP="00A15870">
      <w:pPr>
        <w:rPr>
          <w:rFonts w:ascii="Arial" w:hAnsi="Arial" w:cs="Arial"/>
        </w:rPr>
      </w:pPr>
    </w:p>
    <w:p w14:paraId="618A6CC5" w14:textId="77777777" w:rsidR="00A15870" w:rsidRPr="0086148A" w:rsidRDefault="00A15870" w:rsidP="00A15870">
      <w:pPr>
        <w:rPr>
          <w:rFonts w:ascii="Arial" w:hAnsi="Arial" w:cs="Arial"/>
        </w:rPr>
      </w:pPr>
    </w:p>
    <w:p w14:paraId="167BA539" w14:textId="77777777" w:rsidR="00A15870" w:rsidRPr="0086148A" w:rsidRDefault="00A15870" w:rsidP="00A15870">
      <w:pPr>
        <w:pStyle w:val="Heading2"/>
        <w:rPr>
          <w:rFonts w:ascii="Arial" w:hAnsi="Arial" w:cs="Arial"/>
        </w:rPr>
      </w:pPr>
      <w:r w:rsidRPr="0086148A">
        <w:rPr>
          <w:rFonts w:ascii="Arial" w:hAnsi="Arial" w:cs="Arial"/>
        </w:rPr>
        <w:t>Points to note</w:t>
      </w:r>
    </w:p>
    <w:p w14:paraId="207E4583" w14:textId="77777777" w:rsidR="00A15870" w:rsidRPr="0086148A" w:rsidRDefault="00A15870" w:rsidP="00A15870">
      <w:pPr>
        <w:pStyle w:val="Heading2"/>
        <w:rPr>
          <w:rFonts w:ascii="Arial" w:hAnsi="Arial" w:cs="Arial"/>
          <w:b w:val="0"/>
          <w:bCs w:val="0"/>
        </w:rPr>
      </w:pPr>
    </w:p>
    <w:p w14:paraId="273D8935" w14:textId="597F9AC6" w:rsidR="00A15870" w:rsidRDefault="00A15870" w:rsidP="00A15870">
      <w:pPr>
        <w:pStyle w:val="BodyText"/>
        <w:rPr>
          <w:rFonts w:ascii="Arial" w:hAnsi="Arial" w:cs="Arial"/>
        </w:rPr>
      </w:pPr>
      <w:r w:rsidRPr="0086148A">
        <w:rPr>
          <w:rFonts w:ascii="Arial" w:hAnsi="Arial" w:cs="Arial"/>
        </w:rPr>
        <w:t>The passag</w:t>
      </w:r>
      <w:r w:rsidR="000377E2">
        <w:rPr>
          <w:rFonts w:ascii="Arial" w:hAnsi="Arial" w:cs="Arial"/>
        </w:rPr>
        <w:t xml:space="preserve">e this Sunday is formed like a sandwich with the opening and </w:t>
      </w:r>
      <w:r w:rsidR="00F86492">
        <w:rPr>
          <w:rFonts w:ascii="Arial" w:hAnsi="Arial" w:cs="Arial"/>
        </w:rPr>
        <w:t>final paragraphs referring to Jesus’ family while the ‘meat’ part are</w:t>
      </w:r>
      <w:r w:rsidR="000377E2">
        <w:rPr>
          <w:rFonts w:ascii="Arial" w:hAnsi="Arial" w:cs="Arial"/>
        </w:rPr>
        <w:t xml:space="preserve"> the </w:t>
      </w:r>
      <w:r w:rsidR="001D7EA4">
        <w:rPr>
          <w:rFonts w:ascii="Arial" w:hAnsi="Arial" w:cs="Arial"/>
        </w:rPr>
        <w:t>paragraphs about the exchange between Jesus and the scribes.  It is pretty difficult to discuss this and you may wish to drop this middle part and focus on the two end passages.</w:t>
      </w:r>
    </w:p>
    <w:p w14:paraId="4F9E0DB9" w14:textId="77777777" w:rsidR="00086E8C" w:rsidRDefault="00086E8C" w:rsidP="00A15870">
      <w:pPr>
        <w:pStyle w:val="BodyText"/>
        <w:rPr>
          <w:rFonts w:ascii="Arial" w:hAnsi="Arial" w:cs="Arial"/>
        </w:rPr>
      </w:pPr>
    </w:p>
    <w:p w14:paraId="7D814FE7" w14:textId="1DD5F157" w:rsidR="00086E8C" w:rsidRPr="0086148A" w:rsidRDefault="00086E8C" w:rsidP="00A15870">
      <w:pPr>
        <w:pStyle w:val="BodyText"/>
        <w:rPr>
          <w:rFonts w:ascii="Arial" w:hAnsi="Arial" w:cs="Arial"/>
        </w:rPr>
      </w:pPr>
      <w:r>
        <w:rPr>
          <w:rFonts w:ascii="Arial" w:hAnsi="Arial" w:cs="Arial"/>
        </w:rPr>
        <w:t xml:space="preserve">Neither are the other two passages are easy.  Even though </w:t>
      </w:r>
      <w:r w:rsidR="00CD322B">
        <w:rPr>
          <w:rFonts w:ascii="Arial" w:hAnsi="Arial" w:cs="Arial"/>
        </w:rPr>
        <w:t>it deals with the theme of the family, it challenges the conventional relationship with family members</w:t>
      </w:r>
      <w:r w:rsidR="00BE5ACD">
        <w:rPr>
          <w:rFonts w:ascii="Arial" w:hAnsi="Arial" w:cs="Arial"/>
        </w:rPr>
        <w:t xml:space="preserve"> if you are not too careful</w:t>
      </w:r>
      <w:r w:rsidR="00CD322B">
        <w:rPr>
          <w:rFonts w:ascii="Arial" w:hAnsi="Arial" w:cs="Arial"/>
        </w:rPr>
        <w:t>.  So it may be safe</w:t>
      </w:r>
      <w:r w:rsidR="0054768B">
        <w:rPr>
          <w:rFonts w:ascii="Arial" w:hAnsi="Arial" w:cs="Arial"/>
        </w:rPr>
        <w:t>r</w:t>
      </w:r>
      <w:r w:rsidR="00CD322B">
        <w:rPr>
          <w:rFonts w:ascii="Arial" w:hAnsi="Arial" w:cs="Arial"/>
        </w:rPr>
        <w:t xml:space="preserve"> to discuss the concerns that family members have for each other.  </w:t>
      </w:r>
    </w:p>
    <w:p w14:paraId="7EC58F31" w14:textId="77777777" w:rsidR="00A15870" w:rsidRDefault="00A15870" w:rsidP="00A15870">
      <w:pPr>
        <w:jc w:val="both"/>
        <w:rPr>
          <w:rFonts w:ascii="Arial" w:hAnsi="Arial" w:cs="Arial"/>
        </w:rPr>
      </w:pPr>
    </w:p>
    <w:p w14:paraId="689C2EC2" w14:textId="50FC44F5" w:rsidR="00CD322B" w:rsidRDefault="0054768B" w:rsidP="00A15870">
      <w:pPr>
        <w:jc w:val="both"/>
        <w:rPr>
          <w:rFonts w:ascii="Arial" w:hAnsi="Arial" w:cs="Arial"/>
        </w:rPr>
      </w:pPr>
      <w:r>
        <w:rPr>
          <w:rFonts w:ascii="Arial" w:hAnsi="Arial" w:cs="Arial"/>
        </w:rPr>
        <w:t>You may need to have answers ready for questions from older children in the final passage as they are bound to feel puzzled if they had listened well to the reading.</w:t>
      </w:r>
    </w:p>
    <w:p w14:paraId="14825FA6" w14:textId="77777777" w:rsidR="00CD322B" w:rsidRPr="0086148A" w:rsidRDefault="00CD322B" w:rsidP="00A15870">
      <w:pPr>
        <w:jc w:val="both"/>
        <w:rPr>
          <w:rFonts w:ascii="Arial" w:hAnsi="Arial" w:cs="Arial"/>
        </w:rPr>
      </w:pPr>
    </w:p>
    <w:p w14:paraId="7C133BF0" w14:textId="77777777" w:rsidR="00A15870" w:rsidRPr="0086148A" w:rsidRDefault="00A15870" w:rsidP="00A15870">
      <w:pPr>
        <w:rPr>
          <w:rFonts w:ascii="Arial" w:hAnsi="Arial" w:cs="Arial"/>
        </w:rPr>
      </w:pPr>
    </w:p>
    <w:p w14:paraId="08EF712F" w14:textId="77777777" w:rsidR="00A15870" w:rsidRPr="0086148A" w:rsidRDefault="00A15870" w:rsidP="00A15870">
      <w:pPr>
        <w:pStyle w:val="Heading2"/>
        <w:rPr>
          <w:rFonts w:ascii="Arial" w:hAnsi="Arial" w:cs="Arial"/>
        </w:rPr>
      </w:pPr>
      <w:r w:rsidRPr="0086148A">
        <w:rPr>
          <w:rFonts w:ascii="Arial" w:hAnsi="Arial" w:cs="Arial"/>
        </w:rPr>
        <w:t>Liturgy</w:t>
      </w:r>
    </w:p>
    <w:p w14:paraId="64D5C973" w14:textId="77777777" w:rsidR="00A15870" w:rsidRPr="0086148A" w:rsidRDefault="00A15870" w:rsidP="00A15870">
      <w:pPr>
        <w:rPr>
          <w:rFonts w:ascii="Arial" w:hAnsi="Arial" w:cs="Arial"/>
        </w:rPr>
      </w:pPr>
    </w:p>
    <w:p w14:paraId="789E3583" w14:textId="77777777" w:rsidR="00A15870" w:rsidRPr="0086148A" w:rsidRDefault="00A15870" w:rsidP="00A15870">
      <w:pPr>
        <w:pStyle w:val="Heading3"/>
        <w:rPr>
          <w:rFonts w:ascii="Arial" w:hAnsi="Arial" w:cs="Arial"/>
        </w:rPr>
      </w:pPr>
      <w:r w:rsidRPr="0086148A">
        <w:rPr>
          <w:rFonts w:ascii="Arial" w:hAnsi="Arial" w:cs="Arial"/>
        </w:rPr>
        <w:t>Acclamation</w:t>
      </w:r>
    </w:p>
    <w:p w14:paraId="6877E2A4" w14:textId="77777777" w:rsidR="00A15870" w:rsidRPr="0086148A" w:rsidRDefault="00A15870" w:rsidP="00A15870">
      <w:pPr>
        <w:rPr>
          <w:rFonts w:ascii="Arial" w:hAnsi="Arial" w:cs="Arial"/>
        </w:rPr>
      </w:pPr>
      <w:r w:rsidRPr="0086148A">
        <w:rPr>
          <w:rFonts w:ascii="Arial" w:hAnsi="Arial" w:cs="Arial"/>
        </w:rPr>
        <w:t>Alleluia!  Alleluia!</w:t>
      </w:r>
    </w:p>
    <w:p w14:paraId="0D0DA4E7" w14:textId="77777777" w:rsidR="000377E2" w:rsidRPr="000377E2" w:rsidRDefault="000377E2" w:rsidP="000377E2">
      <w:pPr>
        <w:autoSpaceDE/>
        <w:autoSpaceDN/>
        <w:rPr>
          <w:rFonts w:ascii="Arial" w:hAnsi="Arial" w:cs="Arial"/>
          <w:color w:val="000000"/>
          <w:lang w:val="en-MY"/>
        </w:rPr>
      </w:pPr>
      <w:r w:rsidRPr="000377E2">
        <w:rPr>
          <w:rFonts w:ascii="Arial" w:hAnsi="Arial" w:cs="Arial"/>
          <w:color w:val="000000"/>
          <w:lang w:val="en-MY"/>
        </w:rPr>
        <w:t>If anyone loves me he will keep my word,</w:t>
      </w:r>
    </w:p>
    <w:p w14:paraId="5F7BD967" w14:textId="77777777" w:rsidR="000377E2" w:rsidRPr="000377E2" w:rsidRDefault="000377E2" w:rsidP="000377E2">
      <w:pPr>
        <w:autoSpaceDE/>
        <w:autoSpaceDN/>
        <w:rPr>
          <w:rFonts w:ascii="Arial" w:hAnsi="Arial" w:cs="Arial"/>
          <w:color w:val="000000"/>
          <w:lang w:val="en-MY"/>
        </w:rPr>
      </w:pPr>
      <w:r w:rsidRPr="000377E2">
        <w:rPr>
          <w:rFonts w:ascii="Arial" w:hAnsi="Arial" w:cs="Arial"/>
          <w:color w:val="000000"/>
          <w:lang w:val="en-MY"/>
        </w:rPr>
        <w:t>and my Father will love him, </w:t>
      </w:r>
    </w:p>
    <w:p w14:paraId="2D503A0F" w14:textId="77777777" w:rsidR="000377E2" w:rsidRPr="000377E2" w:rsidRDefault="000377E2" w:rsidP="000377E2">
      <w:pPr>
        <w:autoSpaceDE/>
        <w:autoSpaceDN/>
        <w:rPr>
          <w:rFonts w:ascii="Arial" w:hAnsi="Arial" w:cs="Arial"/>
          <w:color w:val="000000"/>
          <w:lang w:val="en-MY"/>
        </w:rPr>
      </w:pPr>
      <w:r w:rsidRPr="000377E2">
        <w:rPr>
          <w:rFonts w:ascii="Arial" w:hAnsi="Arial" w:cs="Arial"/>
          <w:color w:val="000000"/>
          <w:lang w:val="en-MY"/>
        </w:rPr>
        <w:t>and we shall come to him.</w:t>
      </w:r>
    </w:p>
    <w:p w14:paraId="62B20B0C" w14:textId="77777777" w:rsidR="00A15870" w:rsidRPr="0086148A" w:rsidRDefault="00A15870" w:rsidP="00A15870">
      <w:pPr>
        <w:rPr>
          <w:rFonts w:ascii="Arial" w:hAnsi="Arial" w:cs="Arial"/>
        </w:rPr>
      </w:pPr>
      <w:r w:rsidRPr="0086148A">
        <w:rPr>
          <w:rFonts w:ascii="Arial" w:hAnsi="Arial" w:cs="Arial"/>
        </w:rPr>
        <w:t>Alleluia!</w:t>
      </w:r>
    </w:p>
    <w:p w14:paraId="635EC4E4" w14:textId="77777777" w:rsidR="00A15870" w:rsidRDefault="00A15870" w:rsidP="00A15870">
      <w:pPr>
        <w:pStyle w:val="Heading2"/>
        <w:rPr>
          <w:rFonts w:ascii="Arial" w:hAnsi="Arial" w:cs="Arial"/>
        </w:rPr>
      </w:pPr>
    </w:p>
    <w:p w14:paraId="45B4507F" w14:textId="77777777" w:rsidR="00A15870" w:rsidRDefault="00A15870" w:rsidP="00A15870">
      <w:pPr>
        <w:pStyle w:val="Heading2"/>
        <w:rPr>
          <w:rFonts w:ascii="Arial" w:hAnsi="Arial" w:cs="Arial"/>
        </w:rPr>
      </w:pPr>
    </w:p>
    <w:p w14:paraId="3180E0AB" w14:textId="77777777" w:rsidR="00A15870" w:rsidRPr="0086148A" w:rsidRDefault="00A15870" w:rsidP="00A15870">
      <w:pPr>
        <w:pStyle w:val="Heading2"/>
        <w:rPr>
          <w:rFonts w:ascii="Arial" w:hAnsi="Arial" w:cs="Arial"/>
          <w:b w:val="0"/>
          <w:bCs w:val="0"/>
          <w:u w:val="single"/>
        </w:rPr>
      </w:pPr>
      <w:r w:rsidRPr="0086148A">
        <w:rPr>
          <w:rFonts w:ascii="Arial" w:hAnsi="Arial" w:cs="Arial"/>
          <w:b w:val="0"/>
          <w:bCs w:val="0"/>
          <w:u w:val="single"/>
        </w:rPr>
        <w:t>Gospel</w:t>
      </w:r>
    </w:p>
    <w:p w14:paraId="3837D35E" w14:textId="626F0B9B" w:rsidR="00A15870" w:rsidRPr="00790524" w:rsidRDefault="00A15870" w:rsidP="00A15870">
      <w:pPr>
        <w:pStyle w:val="Heading3"/>
        <w:jc w:val="both"/>
        <w:rPr>
          <w:rFonts w:ascii="Arial" w:hAnsi="Arial" w:cs="Arial"/>
          <w:i/>
          <w:u w:val="none"/>
        </w:rPr>
      </w:pPr>
      <w:r>
        <w:rPr>
          <w:rFonts w:ascii="Arial" w:hAnsi="Arial" w:cs="Arial"/>
          <w:i/>
          <w:u w:val="none"/>
        </w:rPr>
        <w:t xml:space="preserve">Explain that Jesus is </w:t>
      </w:r>
      <w:r w:rsidR="000377E2">
        <w:rPr>
          <w:rFonts w:ascii="Arial" w:hAnsi="Arial" w:cs="Arial"/>
          <w:i/>
          <w:u w:val="none"/>
        </w:rPr>
        <w:t>going around Galilee peaching and healing people but there were people who didn’t like what he was teaching.</w:t>
      </w:r>
    </w:p>
    <w:p w14:paraId="50B48F6B" w14:textId="77777777" w:rsidR="00A15870" w:rsidRPr="0086148A" w:rsidRDefault="00A15870" w:rsidP="00A15870">
      <w:pPr>
        <w:rPr>
          <w:rFonts w:ascii="Arial" w:hAnsi="Arial" w:cs="Arial"/>
          <w:smallCaps/>
        </w:rPr>
      </w:pPr>
    </w:p>
    <w:p w14:paraId="39EEE6A5" w14:textId="77777777" w:rsidR="00A15870" w:rsidRPr="0086148A" w:rsidRDefault="00A15870" w:rsidP="000377E2">
      <w:pPr>
        <w:jc w:val="both"/>
        <w:rPr>
          <w:rFonts w:ascii="Arial" w:hAnsi="Arial" w:cs="Arial"/>
          <w:smallCaps/>
        </w:rPr>
      </w:pPr>
      <w:r w:rsidRPr="0086148A">
        <w:rPr>
          <w:rFonts w:ascii="Arial" w:hAnsi="Arial" w:cs="Arial"/>
          <w:smallCaps/>
        </w:rPr>
        <w:t>A Reading from the Holy Gospel according to St Mark</w:t>
      </w:r>
    </w:p>
    <w:p w14:paraId="1D131B90" w14:textId="3D5C7E21" w:rsidR="00A15870" w:rsidRPr="0086148A" w:rsidRDefault="00A15870" w:rsidP="000377E2">
      <w:pPr>
        <w:jc w:val="right"/>
        <w:rPr>
          <w:rFonts w:ascii="Arial" w:hAnsi="Arial" w:cs="Arial"/>
        </w:rPr>
      </w:pPr>
      <w:r w:rsidRPr="0086148A">
        <w:rPr>
          <w:rFonts w:ascii="Arial" w:hAnsi="Arial" w:cs="Arial"/>
          <w:smallCaps/>
        </w:rPr>
        <w:t>(Mk</w:t>
      </w:r>
      <w:r w:rsidR="000377E2">
        <w:rPr>
          <w:rFonts w:ascii="Arial" w:hAnsi="Arial" w:cs="Arial"/>
        </w:rPr>
        <w:t xml:space="preserve"> 3: 20-35</w:t>
      </w:r>
      <w:r w:rsidRPr="0086148A">
        <w:rPr>
          <w:rFonts w:ascii="Arial" w:hAnsi="Arial" w:cs="Arial"/>
        </w:rPr>
        <w:t>)</w:t>
      </w:r>
    </w:p>
    <w:p w14:paraId="4077816D" w14:textId="77777777" w:rsidR="000377E2" w:rsidRPr="000377E2" w:rsidRDefault="000377E2" w:rsidP="000377E2">
      <w:pPr>
        <w:autoSpaceDE/>
        <w:autoSpaceDN/>
        <w:jc w:val="both"/>
        <w:rPr>
          <w:rFonts w:ascii="Arial" w:hAnsi="Arial" w:cs="Arial"/>
          <w:color w:val="000000"/>
          <w:lang w:val="en-MY"/>
        </w:rPr>
      </w:pPr>
      <w:r w:rsidRPr="000377E2">
        <w:rPr>
          <w:rFonts w:ascii="Arial" w:hAnsi="Arial" w:cs="Arial"/>
          <w:color w:val="000000"/>
          <w:lang w:val="en-MY"/>
        </w:rPr>
        <w:t>Jesus went home with his disciples, and such a crowd collected that they could not even have a meal. When his relatives heard of this, they set out to take charge of him, convinced he was out of his mind.</w:t>
      </w:r>
    </w:p>
    <w:p w14:paraId="695102C5" w14:textId="77777777" w:rsidR="000377E2" w:rsidRDefault="000377E2" w:rsidP="000377E2">
      <w:pPr>
        <w:autoSpaceDE/>
        <w:autoSpaceDN/>
        <w:jc w:val="both"/>
        <w:rPr>
          <w:rFonts w:ascii="Arial" w:hAnsi="Arial" w:cs="Arial"/>
          <w:color w:val="000000"/>
          <w:lang w:val="en-MY"/>
        </w:rPr>
      </w:pPr>
    </w:p>
    <w:p w14:paraId="114274DE" w14:textId="77777777" w:rsidR="000377E2" w:rsidRDefault="000377E2" w:rsidP="000377E2">
      <w:pPr>
        <w:autoSpaceDE/>
        <w:autoSpaceDN/>
        <w:jc w:val="both"/>
        <w:rPr>
          <w:rFonts w:ascii="Arial" w:hAnsi="Arial" w:cs="Arial"/>
          <w:color w:val="000000"/>
          <w:lang w:val="en-MY"/>
        </w:rPr>
      </w:pPr>
      <w:r w:rsidRPr="000377E2">
        <w:rPr>
          <w:rFonts w:ascii="Arial" w:hAnsi="Arial" w:cs="Arial"/>
          <w:color w:val="000000"/>
          <w:lang w:val="en-MY"/>
        </w:rPr>
        <w:t>The scribes who had come down from Jerusalem were saying, ‘Beelzebul is in him’ and, ‘It is through the prince of devils that he casts devils out.’ So he called them to him and spoke to them in parables, ‘How can Satan cast out Satan? If a kingdom is divided against itself, that kingdom cannot last. And if a household is divided against itself, that household can never stand. Now if Satan has rebelled against himself and is divided, he cannot stand either – it is the end of him. But no one can make his way into a strong man’s house and burgle his property unless he has tied up the strong man first. Only then can he burgle his house.</w:t>
      </w:r>
    </w:p>
    <w:p w14:paraId="7984E557" w14:textId="77777777" w:rsidR="000377E2" w:rsidRDefault="000377E2" w:rsidP="000377E2">
      <w:pPr>
        <w:autoSpaceDE/>
        <w:autoSpaceDN/>
        <w:jc w:val="both"/>
        <w:rPr>
          <w:rFonts w:ascii="Arial" w:hAnsi="Arial" w:cs="Arial"/>
          <w:color w:val="000000"/>
          <w:lang w:val="en-MY"/>
        </w:rPr>
      </w:pPr>
    </w:p>
    <w:p w14:paraId="5DC938A1" w14:textId="3D8A30F4" w:rsidR="000377E2" w:rsidRPr="000377E2" w:rsidRDefault="000377E2" w:rsidP="000377E2">
      <w:pPr>
        <w:autoSpaceDE/>
        <w:autoSpaceDN/>
        <w:jc w:val="both"/>
        <w:rPr>
          <w:rFonts w:ascii="Arial" w:hAnsi="Arial" w:cs="Arial"/>
          <w:color w:val="000000"/>
          <w:lang w:val="en-MY"/>
        </w:rPr>
      </w:pPr>
      <w:r w:rsidRPr="000377E2">
        <w:rPr>
          <w:rFonts w:ascii="Arial" w:hAnsi="Arial" w:cs="Arial"/>
          <w:color w:val="000000"/>
          <w:lang w:val="en-MY"/>
        </w:rPr>
        <w:t>‘I tell you solemnly, all men’s sins will be forgiven, and all their blasphemies; but let anyone blaspheme against the Holy Spirit and he will never have forgiveness: he is guilty of an eternal sin.’ This was because they were saying, ‘An unclean spirit is in him.’</w:t>
      </w:r>
    </w:p>
    <w:p w14:paraId="3317E0AC" w14:textId="77777777" w:rsidR="000377E2" w:rsidRDefault="000377E2" w:rsidP="000377E2">
      <w:pPr>
        <w:autoSpaceDE/>
        <w:autoSpaceDN/>
        <w:jc w:val="both"/>
        <w:rPr>
          <w:rFonts w:ascii="Arial" w:hAnsi="Arial" w:cs="Arial"/>
          <w:color w:val="000000"/>
          <w:lang w:val="en-MY"/>
        </w:rPr>
      </w:pPr>
    </w:p>
    <w:p w14:paraId="0B8E63CA" w14:textId="7A5F3F9A" w:rsidR="000377E2" w:rsidRPr="000377E2" w:rsidRDefault="000377E2" w:rsidP="000377E2">
      <w:pPr>
        <w:autoSpaceDE/>
        <w:autoSpaceDN/>
        <w:jc w:val="both"/>
        <w:rPr>
          <w:rFonts w:ascii="Arial" w:hAnsi="Arial" w:cs="Arial"/>
          <w:color w:val="000000"/>
          <w:lang w:val="en-MY"/>
        </w:rPr>
      </w:pPr>
      <w:r w:rsidRPr="000377E2">
        <w:rPr>
          <w:rFonts w:ascii="Arial" w:hAnsi="Arial" w:cs="Arial"/>
          <w:color w:val="000000"/>
          <w:lang w:val="en-MY"/>
        </w:rPr>
        <w:t>His mother and brothers now arrived and, standing outside, sent in a message asking for him. A crowd was sitting round him at the time the message was passed to him, ‘Your mother and brothers and sisters are outside asking for you.’ He replied, ‘Who are my mother and my brothers?’ And looking round at those sitting in a circle about him, he said, ‘Here are my mother and my brothers. Anyone who does the will of God, that person is my brother and sister and mother.’</w:t>
      </w:r>
    </w:p>
    <w:p w14:paraId="328A13D9" w14:textId="77777777" w:rsidR="00A15870" w:rsidRPr="0086148A" w:rsidRDefault="00A15870" w:rsidP="00A15870">
      <w:pPr>
        <w:jc w:val="both"/>
        <w:rPr>
          <w:rFonts w:ascii="Arial" w:hAnsi="Arial" w:cs="Arial"/>
        </w:rPr>
      </w:pPr>
    </w:p>
    <w:p w14:paraId="762849B7" w14:textId="77777777" w:rsidR="00A15870" w:rsidRPr="0086148A" w:rsidRDefault="00A15870" w:rsidP="00A15870">
      <w:pPr>
        <w:jc w:val="both"/>
        <w:rPr>
          <w:rFonts w:ascii="Arial" w:hAnsi="Arial" w:cs="Arial"/>
        </w:rPr>
      </w:pPr>
      <w:r w:rsidRPr="0086148A">
        <w:rPr>
          <w:rFonts w:ascii="Arial" w:hAnsi="Arial" w:cs="Arial"/>
        </w:rPr>
        <w:t>This is the Gospel of the Lord</w:t>
      </w:r>
    </w:p>
    <w:p w14:paraId="02A0E22D" w14:textId="77777777" w:rsidR="00A15870" w:rsidRPr="0086148A" w:rsidRDefault="00A15870" w:rsidP="00A15870">
      <w:pPr>
        <w:jc w:val="both"/>
        <w:rPr>
          <w:rFonts w:ascii="Arial" w:hAnsi="Arial" w:cs="Arial"/>
        </w:rPr>
      </w:pPr>
    </w:p>
    <w:p w14:paraId="71119304" w14:textId="77777777" w:rsidR="00A15870" w:rsidRPr="0086148A" w:rsidRDefault="00A15870" w:rsidP="00A15870">
      <w:pPr>
        <w:jc w:val="both"/>
        <w:rPr>
          <w:rFonts w:ascii="Arial" w:hAnsi="Arial" w:cs="Arial"/>
        </w:rPr>
      </w:pPr>
    </w:p>
    <w:p w14:paraId="4A41E2E9" w14:textId="77777777" w:rsidR="00A15870" w:rsidRPr="0054768B" w:rsidRDefault="00A15870" w:rsidP="00A15870">
      <w:pPr>
        <w:pStyle w:val="Heading4"/>
        <w:rPr>
          <w:rFonts w:ascii="Arial" w:hAnsi="Arial" w:cs="Arial"/>
        </w:rPr>
      </w:pPr>
      <w:r w:rsidRPr="0054768B">
        <w:rPr>
          <w:rFonts w:ascii="Arial" w:hAnsi="Arial" w:cs="Arial"/>
        </w:rPr>
        <w:t>Discussion</w:t>
      </w:r>
    </w:p>
    <w:p w14:paraId="5CAAE91F" w14:textId="77777777" w:rsidR="00A15870" w:rsidRPr="0054768B" w:rsidRDefault="00A15870" w:rsidP="0054768B">
      <w:pPr>
        <w:jc w:val="both"/>
        <w:rPr>
          <w:rFonts w:ascii="Arial" w:hAnsi="Arial" w:cs="Arial"/>
          <w:i/>
        </w:rPr>
      </w:pPr>
    </w:p>
    <w:p w14:paraId="11F58DB3" w14:textId="6F05E9D9" w:rsidR="009D11AB" w:rsidRDefault="0054768B" w:rsidP="0054768B">
      <w:pPr>
        <w:jc w:val="both"/>
        <w:rPr>
          <w:rFonts w:ascii="Arial" w:hAnsi="Arial" w:cs="Arial"/>
          <w:i/>
        </w:rPr>
      </w:pPr>
      <w:r>
        <w:rPr>
          <w:rFonts w:ascii="Arial" w:hAnsi="Arial" w:cs="Arial"/>
          <w:i/>
        </w:rPr>
        <w:t xml:space="preserve">Get the children to imagine the scene </w:t>
      </w:r>
      <w:r w:rsidRPr="0054768B">
        <w:rPr>
          <w:rFonts w:ascii="Arial" w:hAnsi="Arial" w:cs="Arial"/>
          <w:i/>
        </w:rPr>
        <w:t>for the first reading</w:t>
      </w:r>
      <w:r>
        <w:rPr>
          <w:rFonts w:ascii="Arial" w:hAnsi="Arial" w:cs="Arial"/>
          <w:i/>
        </w:rPr>
        <w:t xml:space="preserve">: a busy place, lots of people, Jesus’ home </w:t>
      </w:r>
      <w:proofErr w:type="gramStart"/>
      <w:r>
        <w:rPr>
          <w:rFonts w:ascii="Arial" w:hAnsi="Arial" w:cs="Arial"/>
          <w:i/>
        </w:rPr>
        <w:t>is</w:t>
      </w:r>
      <w:proofErr w:type="gramEnd"/>
      <w:r>
        <w:rPr>
          <w:rFonts w:ascii="Arial" w:hAnsi="Arial" w:cs="Arial"/>
          <w:i/>
        </w:rPr>
        <w:t xml:space="preserve"> crowded with people that they can’t even have dinner.  </w:t>
      </w:r>
    </w:p>
    <w:p w14:paraId="7B2FACD2" w14:textId="77777777" w:rsidR="0054768B" w:rsidRDefault="0054768B" w:rsidP="0054768B">
      <w:pPr>
        <w:jc w:val="both"/>
        <w:rPr>
          <w:rFonts w:ascii="Arial" w:hAnsi="Arial" w:cs="Arial"/>
          <w:i/>
        </w:rPr>
      </w:pPr>
    </w:p>
    <w:p w14:paraId="7EB561E7" w14:textId="6A87446F" w:rsidR="00F82A65" w:rsidRDefault="0054768B" w:rsidP="0054768B">
      <w:pPr>
        <w:jc w:val="both"/>
        <w:rPr>
          <w:rFonts w:ascii="Arial" w:hAnsi="Arial" w:cs="Arial"/>
          <w:i/>
        </w:rPr>
      </w:pPr>
      <w:r>
        <w:rPr>
          <w:rFonts w:ascii="Arial" w:hAnsi="Arial" w:cs="Arial"/>
        </w:rPr>
        <w:t xml:space="preserve">Imagine if that </w:t>
      </w:r>
      <w:r w:rsidR="00BE5ACD">
        <w:rPr>
          <w:rFonts w:ascii="Arial" w:hAnsi="Arial" w:cs="Arial"/>
        </w:rPr>
        <w:t>happened in your house that your</w:t>
      </w:r>
      <w:r>
        <w:rPr>
          <w:rFonts w:ascii="Arial" w:hAnsi="Arial" w:cs="Arial"/>
        </w:rPr>
        <w:t xml:space="preserve"> brother/sister had so many friends over in the house that the family can’t even have dinner.  What would mom and dad do? </w:t>
      </w:r>
      <w:r w:rsidR="00F82A65">
        <w:rPr>
          <w:rFonts w:ascii="Arial" w:hAnsi="Arial" w:cs="Arial"/>
          <w:i/>
        </w:rPr>
        <w:t>Explore all the possibilities: no one can watch TV, eat, talk, etc.  Discuss whether people in the house would be happy with the situation.</w:t>
      </w:r>
    </w:p>
    <w:p w14:paraId="518D1DEF" w14:textId="77777777" w:rsidR="00F82A65" w:rsidRDefault="00F82A65" w:rsidP="0054768B">
      <w:pPr>
        <w:jc w:val="both"/>
        <w:rPr>
          <w:rFonts w:ascii="Arial" w:hAnsi="Arial" w:cs="Arial"/>
          <w:i/>
        </w:rPr>
      </w:pPr>
    </w:p>
    <w:p w14:paraId="3DDC6A0B" w14:textId="27B89369" w:rsidR="002C3E42" w:rsidRDefault="00F82A65" w:rsidP="0054768B">
      <w:pPr>
        <w:jc w:val="both"/>
        <w:rPr>
          <w:rFonts w:ascii="Arial" w:hAnsi="Arial" w:cs="Arial"/>
          <w:i/>
        </w:rPr>
      </w:pPr>
      <w:r>
        <w:rPr>
          <w:rFonts w:ascii="Arial" w:hAnsi="Arial" w:cs="Arial"/>
        </w:rPr>
        <w:t xml:space="preserve">What would they then do?  </w:t>
      </w:r>
      <w:r w:rsidRPr="00F82A65">
        <w:rPr>
          <w:rFonts w:ascii="Arial" w:hAnsi="Arial" w:cs="Arial"/>
          <w:i/>
        </w:rPr>
        <w:t xml:space="preserve">Discuss </w:t>
      </w:r>
      <w:r>
        <w:rPr>
          <w:rFonts w:ascii="Arial" w:hAnsi="Arial" w:cs="Arial"/>
          <w:i/>
        </w:rPr>
        <w:t>how they would probably had t</w:t>
      </w:r>
      <w:r w:rsidR="00DF6376">
        <w:rPr>
          <w:rFonts w:ascii="Arial" w:hAnsi="Arial" w:cs="Arial"/>
          <w:i/>
        </w:rPr>
        <w:t>r</w:t>
      </w:r>
      <w:r>
        <w:rPr>
          <w:rFonts w:ascii="Arial" w:hAnsi="Arial" w:cs="Arial"/>
          <w:i/>
        </w:rPr>
        <w:t>ied to chase everyone out and then tried to make su</w:t>
      </w:r>
      <w:r w:rsidR="00B238A6">
        <w:rPr>
          <w:rFonts w:ascii="Arial" w:hAnsi="Arial" w:cs="Arial"/>
          <w:i/>
        </w:rPr>
        <w:t>r</w:t>
      </w:r>
      <w:bookmarkStart w:id="0" w:name="_GoBack"/>
      <w:bookmarkEnd w:id="0"/>
      <w:r>
        <w:rPr>
          <w:rFonts w:ascii="Arial" w:hAnsi="Arial" w:cs="Arial"/>
          <w:i/>
        </w:rPr>
        <w:t xml:space="preserve">e it doesn’t happen again by taking him to the doctor.  </w:t>
      </w:r>
    </w:p>
    <w:p w14:paraId="78FDFC04" w14:textId="77777777" w:rsidR="002C3E42" w:rsidRDefault="002C3E42" w:rsidP="0054768B">
      <w:pPr>
        <w:jc w:val="both"/>
        <w:rPr>
          <w:rFonts w:ascii="Arial" w:hAnsi="Arial" w:cs="Arial"/>
          <w:i/>
        </w:rPr>
      </w:pPr>
    </w:p>
    <w:p w14:paraId="50E929E2" w14:textId="641C2B5E" w:rsidR="0054768B" w:rsidRDefault="00F82A65" w:rsidP="0054768B">
      <w:pPr>
        <w:jc w:val="both"/>
        <w:rPr>
          <w:rFonts w:ascii="Arial" w:hAnsi="Arial" w:cs="Arial"/>
          <w:i/>
        </w:rPr>
      </w:pPr>
      <w:r>
        <w:rPr>
          <w:rFonts w:ascii="Arial" w:hAnsi="Arial" w:cs="Arial"/>
          <w:i/>
        </w:rPr>
        <w:t xml:space="preserve">Explain that </w:t>
      </w:r>
      <w:r w:rsidR="002C3E42">
        <w:rPr>
          <w:rFonts w:ascii="Arial" w:hAnsi="Arial" w:cs="Arial"/>
          <w:i/>
        </w:rPr>
        <w:t>in this sto</w:t>
      </w:r>
      <w:r w:rsidR="00B238A6">
        <w:rPr>
          <w:rFonts w:ascii="Arial" w:hAnsi="Arial" w:cs="Arial"/>
          <w:i/>
        </w:rPr>
        <w:t>r</w:t>
      </w:r>
      <w:r w:rsidR="002C3E42">
        <w:rPr>
          <w:rFonts w:ascii="Arial" w:hAnsi="Arial" w:cs="Arial"/>
          <w:i/>
        </w:rPr>
        <w:t>y, Jesus’ family</w:t>
      </w:r>
      <w:r>
        <w:rPr>
          <w:rFonts w:ascii="Arial" w:hAnsi="Arial" w:cs="Arial"/>
          <w:i/>
        </w:rPr>
        <w:t xml:space="preserve"> also was concerned about </w:t>
      </w:r>
      <w:r w:rsidR="002C3E42">
        <w:rPr>
          <w:rFonts w:ascii="Arial" w:hAnsi="Arial" w:cs="Arial"/>
          <w:i/>
        </w:rPr>
        <w:t>Jesus’ wellbeing.  They mistakenly thought that what Jesus was doing was not right.  Emphasise that in the end they realised thei</w:t>
      </w:r>
      <w:r w:rsidR="007462EF">
        <w:rPr>
          <w:rFonts w:ascii="Arial" w:hAnsi="Arial" w:cs="Arial"/>
          <w:i/>
        </w:rPr>
        <w:t>r</w:t>
      </w:r>
      <w:r w:rsidR="00B238A6">
        <w:rPr>
          <w:rFonts w:ascii="Arial" w:hAnsi="Arial" w:cs="Arial"/>
          <w:i/>
        </w:rPr>
        <w:t xml:space="preserve"> error and were</w:t>
      </w:r>
      <w:r w:rsidR="002C3E42">
        <w:rPr>
          <w:rFonts w:ascii="Arial" w:hAnsi="Arial" w:cs="Arial"/>
          <w:i/>
        </w:rPr>
        <w:t xml:space="preserve"> his greatest supporters.</w:t>
      </w:r>
    </w:p>
    <w:p w14:paraId="5C76F2BF" w14:textId="77777777" w:rsidR="00F82A65" w:rsidRDefault="00F82A65" w:rsidP="0054768B">
      <w:pPr>
        <w:jc w:val="both"/>
        <w:rPr>
          <w:rFonts w:ascii="Arial" w:hAnsi="Arial" w:cs="Arial"/>
          <w:i/>
        </w:rPr>
      </w:pPr>
    </w:p>
    <w:p w14:paraId="5A4B6061" w14:textId="3A89B26B" w:rsidR="00F82A65" w:rsidRDefault="00F82A65" w:rsidP="0054768B">
      <w:pPr>
        <w:jc w:val="both"/>
        <w:rPr>
          <w:rFonts w:ascii="Arial" w:hAnsi="Arial" w:cs="Arial"/>
        </w:rPr>
      </w:pPr>
      <w:r>
        <w:rPr>
          <w:rFonts w:ascii="Arial" w:hAnsi="Arial" w:cs="Arial"/>
          <w:i/>
        </w:rPr>
        <w:t xml:space="preserve">You may want to </w:t>
      </w:r>
      <w:r w:rsidR="007462EF">
        <w:rPr>
          <w:rFonts w:ascii="Arial" w:hAnsi="Arial" w:cs="Arial"/>
          <w:i/>
        </w:rPr>
        <w:t xml:space="preserve">point out that Jesus’ family thought he was out of his mind and </w:t>
      </w:r>
      <w:r>
        <w:rPr>
          <w:rFonts w:ascii="Arial" w:hAnsi="Arial" w:cs="Arial"/>
          <w:i/>
        </w:rPr>
        <w:t>take the opportunity</w:t>
      </w:r>
      <w:r w:rsidR="002C3E42">
        <w:rPr>
          <w:rFonts w:ascii="Arial" w:hAnsi="Arial" w:cs="Arial"/>
          <w:i/>
        </w:rPr>
        <w:t xml:space="preserve"> to explain that not all illnesses are physical with a visible symptom like a cold or fever.  Some illnesses are not so visible like mental illness.  Manage the reaction </w:t>
      </w:r>
      <w:r w:rsidR="007462EF">
        <w:rPr>
          <w:rFonts w:ascii="Arial" w:hAnsi="Arial" w:cs="Arial"/>
          <w:i/>
        </w:rPr>
        <w:t xml:space="preserve">as mental illness in most parts of the world still carries a stigma.  Explain that most mental </w:t>
      </w:r>
      <w:r w:rsidR="00BE5ACD">
        <w:rPr>
          <w:rFonts w:ascii="Arial" w:hAnsi="Arial" w:cs="Arial"/>
          <w:i/>
        </w:rPr>
        <w:t>illnesses</w:t>
      </w:r>
      <w:r w:rsidR="007462EF">
        <w:rPr>
          <w:rFonts w:ascii="Arial" w:hAnsi="Arial" w:cs="Arial"/>
          <w:i/>
        </w:rPr>
        <w:t xml:space="preserve"> are caused by an emotional trauma and that most such illnesses can be treated with a lot of love and support from their families.  Jesus’ family showed that love by hoping </w:t>
      </w:r>
      <w:r w:rsidR="00BE5ACD">
        <w:rPr>
          <w:rFonts w:ascii="Arial" w:hAnsi="Arial" w:cs="Arial"/>
          <w:i/>
        </w:rPr>
        <w:t>to bring</w:t>
      </w:r>
      <w:r w:rsidR="007462EF">
        <w:rPr>
          <w:rFonts w:ascii="Arial" w:hAnsi="Arial" w:cs="Arial"/>
          <w:i/>
        </w:rPr>
        <w:t xml:space="preserve"> him to a doctor promptly.</w:t>
      </w:r>
    </w:p>
    <w:p w14:paraId="5A94BA8C" w14:textId="77777777" w:rsidR="00F82A65" w:rsidRPr="00F82A65" w:rsidRDefault="00F82A65" w:rsidP="0054768B">
      <w:pPr>
        <w:jc w:val="both"/>
        <w:rPr>
          <w:rFonts w:ascii="Arial" w:hAnsi="Arial" w:cs="Arial"/>
        </w:rPr>
      </w:pPr>
    </w:p>
    <w:sectPr w:rsidR="00F82A65" w:rsidRPr="00F82A65">
      <w:type w:val="oddPage"/>
      <w:pgSz w:w="16840" w:h="11907" w:orient="landscape" w:code="9"/>
      <w:pgMar w:top="1418" w:right="1418" w:bottom="1418" w:left="1418" w:header="720" w:footer="720" w:gutter="0"/>
      <w:paperSrc w:first="4" w:other="4"/>
      <w:cols w:num="2" w:space="2835"/>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17044"/>
    <w:multiLevelType w:val="hybridMultilevel"/>
    <w:tmpl w:val="CDA85604"/>
    <w:lvl w:ilvl="0" w:tplc="3246FA2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8A"/>
    <w:rsid w:val="00016E00"/>
    <w:rsid w:val="000377E2"/>
    <w:rsid w:val="00086E8C"/>
    <w:rsid w:val="001D7EA4"/>
    <w:rsid w:val="002C3E42"/>
    <w:rsid w:val="004C010D"/>
    <w:rsid w:val="0054768B"/>
    <w:rsid w:val="007462EF"/>
    <w:rsid w:val="00790524"/>
    <w:rsid w:val="0086148A"/>
    <w:rsid w:val="009D11AB"/>
    <w:rsid w:val="00A15870"/>
    <w:rsid w:val="00B238A6"/>
    <w:rsid w:val="00BA77E1"/>
    <w:rsid w:val="00BE5ACD"/>
    <w:rsid w:val="00CD322B"/>
    <w:rsid w:val="00DF6376"/>
    <w:rsid w:val="00E12C9C"/>
    <w:rsid w:val="00E210AA"/>
    <w:rsid w:val="00F0287C"/>
    <w:rsid w:val="00F82A65"/>
    <w:rsid w:val="00F86492"/>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271CC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link w:val="Heading1Char"/>
    <w:uiPriority w:val="99"/>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u w:val="single"/>
    </w:rPr>
  </w:style>
  <w:style w:type="paragraph" w:styleId="Heading4">
    <w:name w:val="heading 4"/>
    <w:basedOn w:val="Normal"/>
    <w:next w:val="Normal"/>
    <w:link w:val="Heading4Char"/>
    <w:uiPriority w:val="99"/>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w:eastAsia="Times New Roman" w:hAnsi="Calibri" w:cs="Times New Roman"/>
      <w:b/>
      <w:bCs/>
      <w:kern w:val="32"/>
      <w:sz w:val="32"/>
      <w:szCs w:val="32"/>
      <w:lang w:val="en-GB" w:eastAsia="x-none"/>
    </w:rPr>
  </w:style>
  <w:style w:type="character" w:customStyle="1" w:styleId="Heading2Char">
    <w:name w:val="Heading 2 Char"/>
    <w:link w:val="Heading2"/>
    <w:uiPriority w:val="9"/>
    <w:semiHidden/>
    <w:locked/>
    <w:rPr>
      <w:rFonts w:ascii="Calibri" w:eastAsia="Times New Roman" w:hAnsi="Calibri" w:cs="Times New Roman"/>
      <w:b/>
      <w:bCs/>
      <w:i/>
      <w:iCs/>
      <w:sz w:val="28"/>
      <w:szCs w:val="28"/>
      <w:lang w:val="en-GB" w:eastAsia="x-none"/>
    </w:rPr>
  </w:style>
  <w:style w:type="character" w:customStyle="1" w:styleId="Heading3Char">
    <w:name w:val="Heading 3 Char"/>
    <w:link w:val="Heading3"/>
    <w:uiPriority w:val="9"/>
    <w:semiHidden/>
    <w:locked/>
    <w:rPr>
      <w:rFonts w:ascii="Calibri" w:eastAsia="Times New Roman" w:hAnsi="Calibri" w:cs="Times New Roman"/>
      <w:b/>
      <w:bCs/>
      <w:sz w:val="26"/>
      <w:szCs w:val="26"/>
      <w:lang w:val="en-GB" w:eastAsia="x-none"/>
    </w:rPr>
  </w:style>
  <w:style w:type="character" w:customStyle="1" w:styleId="Heading4Char">
    <w:name w:val="Heading 4 Char"/>
    <w:link w:val="Heading4"/>
    <w:uiPriority w:val="9"/>
    <w:semiHidden/>
    <w:locked/>
    <w:rPr>
      <w:rFonts w:ascii="Cambria" w:eastAsia="Times New Roman" w:hAnsi="Cambria" w:cs="Times New Roman"/>
      <w:b/>
      <w:bCs/>
      <w:sz w:val="28"/>
      <w:szCs w:val="28"/>
      <w:lang w:val="en-GB" w:eastAsia="x-none"/>
    </w:rPr>
  </w:style>
  <w:style w:type="paragraph" w:customStyle="1" w:styleId="Headline">
    <w:name w:val="Headline"/>
    <w:basedOn w:val="Normal"/>
    <w:uiPriority w:val="99"/>
    <w:pPr>
      <w:ind w:left="360" w:hanging="360"/>
    </w:pPr>
    <w:rPr>
      <w:b/>
      <w:bCs/>
      <w:sz w:val="48"/>
      <w:szCs w:val="48"/>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locked/>
    <w:rPr>
      <w:rFonts w:cs="Times New Roman"/>
      <w:lang w:val="en-GB" w:eastAsia="x-none"/>
    </w:rPr>
  </w:style>
  <w:style w:type="paragraph" w:styleId="BodyText2">
    <w:name w:val="Body Text 2"/>
    <w:basedOn w:val="Normal"/>
    <w:link w:val="BodyText2Char"/>
    <w:uiPriority w:val="99"/>
    <w:pPr>
      <w:jc w:val="both"/>
    </w:pPr>
    <w:rPr>
      <w:i/>
      <w:iCs/>
    </w:rPr>
  </w:style>
  <w:style w:type="character" w:customStyle="1" w:styleId="BodyText2Char">
    <w:name w:val="Body Text 2 Char"/>
    <w:link w:val="BodyText2"/>
    <w:uiPriority w:val="99"/>
    <w:semiHidden/>
    <w:locked/>
    <w:rPr>
      <w:rFonts w:cs="Times New Roman"/>
      <w:lang w:val="en-GB" w:eastAsia="x-none"/>
    </w:rPr>
  </w:style>
  <w:style w:type="character" w:customStyle="1" w:styleId="apple-converted-space">
    <w:name w:val="apple-converted-space"/>
    <w:basedOn w:val="DefaultParagraphFont"/>
    <w:rsid w:val="000377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link w:val="Heading1Char"/>
    <w:uiPriority w:val="99"/>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u w:val="single"/>
    </w:rPr>
  </w:style>
  <w:style w:type="paragraph" w:styleId="Heading4">
    <w:name w:val="heading 4"/>
    <w:basedOn w:val="Normal"/>
    <w:next w:val="Normal"/>
    <w:link w:val="Heading4Char"/>
    <w:uiPriority w:val="99"/>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w:eastAsia="Times New Roman" w:hAnsi="Calibri" w:cs="Times New Roman"/>
      <w:b/>
      <w:bCs/>
      <w:kern w:val="32"/>
      <w:sz w:val="32"/>
      <w:szCs w:val="32"/>
      <w:lang w:val="en-GB" w:eastAsia="x-none"/>
    </w:rPr>
  </w:style>
  <w:style w:type="character" w:customStyle="1" w:styleId="Heading2Char">
    <w:name w:val="Heading 2 Char"/>
    <w:link w:val="Heading2"/>
    <w:uiPriority w:val="9"/>
    <w:semiHidden/>
    <w:locked/>
    <w:rPr>
      <w:rFonts w:ascii="Calibri" w:eastAsia="Times New Roman" w:hAnsi="Calibri" w:cs="Times New Roman"/>
      <w:b/>
      <w:bCs/>
      <w:i/>
      <w:iCs/>
      <w:sz w:val="28"/>
      <w:szCs w:val="28"/>
      <w:lang w:val="en-GB" w:eastAsia="x-none"/>
    </w:rPr>
  </w:style>
  <w:style w:type="character" w:customStyle="1" w:styleId="Heading3Char">
    <w:name w:val="Heading 3 Char"/>
    <w:link w:val="Heading3"/>
    <w:uiPriority w:val="9"/>
    <w:semiHidden/>
    <w:locked/>
    <w:rPr>
      <w:rFonts w:ascii="Calibri" w:eastAsia="Times New Roman" w:hAnsi="Calibri" w:cs="Times New Roman"/>
      <w:b/>
      <w:bCs/>
      <w:sz w:val="26"/>
      <w:szCs w:val="26"/>
      <w:lang w:val="en-GB" w:eastAsia="x-none"/>
    </w:rPr>
  </w:style>
  <w:style w:type="character" w:customStyle="1" w:styleId="Heading4Char">
    <w:name w:val="Heading 4 Char"/>
    <w:link w:val="Heading4"/>
    <w:uiPriority w:val="9"/>
    <w:semiHidden/>
    <w:locked/>
    <w:rPr>
      <w:rFonts w:ascii="Cambria" w:eastAsia="Times New Roman" w:hAnsi="Cambria" w:cs="Times New Roman"/>
      <w:b/>
      <w:bCs/>
      <w:sz w:val="28"/>
      <w:szCs w:val="28"/>
      <w:lang w:val="en-GB" w:eastAsia="x-none"/>
    </w:rPr>
  </w:style>
  <w:style w:type="paragraph" w:customStyle="1" w:styleId="Headline">
    <w:name w:val="Headline"/>
    <w:basedOn w:val="Normal"/>
    <w:uiPriority w:val="99"/>
    <w:pPr>
      <w:ind w:left="360" w:hanging="360"/>
    </w:pPr>
    <w:rPr>
      <w:b/>
      <w:bCs/>
      <w:sz w:val="48"/>
      <w:szCs w:val="48"/>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locked/>
    <w:rPr>
      <w:rFonts w:cs="Times New Roman"/>
      <w:lang w:val="en-GB" w:eastAsia="x-none"/>
    </w:rPr>
  </w:style>
  <w:style w:type="paragraph" w:styleId="BodyText2">
    <w:name w:val="Body Text 2"/>
    <w:basedOn w:val="Normal"/>
    <w:link w:val="BodyText2Char"/>
    <w:uiPriority w:val="99"/>
    <w:pPr>
      <w:jc w:val="both"/>
    </w:pPr>
    <w:rPr>
      <w:i/>
      <w:iCs/>
    </w:rPr>
  </w:style>
  <w:style w:type="character" w:customStyle="1" w:styleId="BodyText2Char">
    <w:name w:val="Body Text 2 Char"/>
    <w:link w:val="BodyText2"/>
    <w:uiPriority w:val="99"/>
    <w:semiHidden/>
    <w:locked/>
    <w:rPr>
      <w:rFonts w:cs="Times New Roman"/>
      <w:lang w:val="en-GB" w:eastAsia="x-none"/>
    </w:rPr>
  </w:style>
  <w:style w:type="character" w:customStyle="1" w:styleId="apple-converted-space">
    <w:name w:val="apple-converted-space"/>
    <w:basedOn w:val="DefaultParagraphFont"/>
    <w:rsid w:val="0003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43909">
      <w:bodyDiv w:val="1"/>
      <w:marLeft w:val="0"/>
      <w:marRight w:val="0"/>
      <w:marTop w:val="0"/>
      <w:marBottom w:val="0"/>
      <w:divBdr>
        <w:top w:val="none" w:sz="0" w:space="0" w:color="auto"/>
        <w:left w:val="none" w:sz="0" w:space="0" w:color="auto"/>
        <w:bottom w:val="none" w:sz="0" w:space="0" w:color="auto"/>
        <w:right w:val="none" w:sz="0" w:space="0" w:color="auto"/>
      </w:divBdr>
    </w:div>
    <w:div w:id="1841581503">
      <w:bodyDiv w:val="1"/>
      <w:marLeft w:val="0"/>
      <w:marRight w:val="0"/>
      <w:marTop w:val="0"/>
      <w:marBottom w:val="0"/>
      <w:divBdr>
        <w:top w:val="none" w:sz="0" w:space="0" w:color="auto"/>
        <w:left w:val="none" w:sz="0" w:space="0" w:color="auto"/>
        <w:bottom w:val="none" w:sz="0" w:space="0" w:color="auto"/>
        <w:right w:val="none" w:sz="0" w:space="0" w:color="auto"/>
      </w:divBdr>
      <w:divsChild>
        <w:div w:id="1601841311">
          <w:marLeft w:val="0"/>
          <w:marRight w:val="0"/>
          <w:marTop w:val="192"/>
          <w:marBottom w:val="0"/>
          <w:divBdr>
            <w:top w:val="none" w:sz="0" w:space="0" w:color="auto"/>
            <w:left w:val="none" w:sz="0" w:space="0" w:color="auto"/>
            <w:bottom w:val="none" w:sz="0" w:space="0" w:color="auto"/>
            <w:right w:val="none" w:sz="0" w:space="0" w:color="auto"/>
          </w:divBdr>
        </w:div>
        <w:div w:id="1648893227">
          <w:marLeft w:val="0"/>
          <w:marRight w:val="0"/>
          <w:marTop w:val="0"/>
          <w:marBottom w:val="0"/>
          <w:divBdr>
            <w:top w:val="none" w:sz="0" w:space="0" w:color="auto"/>
            <w:left w:val="none" w:sz="0" w:space="0" w:color="auto"/>
            <w:bottom w:val="none" w:sz="0" w:space="0" w:color="auto"/>
            <w:right w:val="none" w:sz="0" w:space="0" w:color="auto"/>
          </w:divBdr>
        </w:div>
        <w:div w:id="2090343816">
          <w:marLeft w:val="0"/>
          <w:marRight w:val="0"/>
          <w:marTop w:val="0"/>
          <w:marBottom w:val="0"/>
          <w:divBdr>
            <w:top w:val="none" w:sz="0" w:space="0" w:color="auto"/>
            <w:left w:val="none" w:sz="0" w:space="0" w:color="auto"/>
            <w:bottom w:val="none" w:sz="0" w:space="0" w:color="auto"/>
            <w:right w:val="none" w:sz="0" w:space="0" w:color="auto"/>
          </w:divBdr>
        </w:div>
        <w:div w:id="18377249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m%20Khong\My%20Documents\My%20Stuff\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Settings\Jim Khong\My Documents\My Stuff\Template\lsw.dot</Template>
  <TotalTime>87</TotalTime>
  <Pages>2</Pages>
  <Words>732</Words>
  <Characters>4178</Characters>
  <Application>Microsoft Macintosh Word</Application>
  <DocSecurity>0</DocSecurity>
  <Lines>34</Lines>
  <Paragraphs>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Year C</vt:lpstr>
      <vt:lpstr>LSW</vt:lpstr>
      <vt:lpstr>    Images</vt:lpstr>
      <vt:lpstr>    Points to note</vt:lpstr>
      <vt:lpstr>    </vt:lpstr>
      <vt:lpstr>    Liturgy</vt:lpstr>
      <vt:lpstr>        Acclamation</vt:lpstr>
      <vt:lpstr>    </vt:lpstr>
      <vt:lpstr>    </vt:lpstr>
      <vt:lpstr>    Gospel</vt:lpstr>
      <vt:lpstr>        </vt:lpstr>
    </vt:vector>
  </TitlesOfParts>
  <Company>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10</cp:revision>
  <dcterms:created xsi:type="dcterms:W3CDTF">2018-03-19T05:58:00Z</dcterms:created>
  <dcterms:modified xsi:type="dcterms:W3CDTF">2018-06-03T05:08:00Z</dcterms:modified>
</cp:coreProperties>
</file>