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EDD00" w14:textId="77777777" w:rsidR="003172AD" w:rsidRDefault="003172A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00711236" w14:textId="77777777" w:rsidR="003172AD" w:rsidRDefault="003172A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CD4407E" w14:textId="77777777" w:rsidR="003172AD" w:rsidRDefault="003172AD">
      <w:pPr>
        <w:framePr w:hSpace="180" w:wrap="around" w:vAnchor="text" w:hAnchor="text" w:y="1"/>
        <w:pBdr>
          <w:top w:val="double" w:sz="6" w:space="3" w:color="auto" w:shadow="1"/>
          <w:left w:val="double" w:sz="6" w:space="3" w:color="auto" w:shadow="1"/>
          <w:bottom w:val="double" w:sz="6" w:space="3" w:color="auto" w:shadow="1"/>
          <w:right w:val="double" w:sz="6" w:space="3" w:color="auto" w:shadow="1"/>
        </w:pBdr>
        <w:jc w:val="center"/>
        <w:rPr>
          <w:i/>
        </w:rPr>
      </w:pPr>
      <w:r>
        <w:rPr>
          <w:rFonts w:ascii="Algerian" w:hAnsi="Algerian"/>
          <w:i/>
          <w:sz w:val="24"/>
        </w:rPr>
        <w:t>Time out</w:t>
      </w:r>
    </w:p>
    <w:p w14:paraId="45BACEF5" w14:textId="77777777" w:rsidR="003172AD" w:rsidRDefault="003172AD">
      <w:pPr>
        <w:framePr w:hSpace="180" w:wrap="around" w:vAnchor="text" w:hAnchor="text" w:y="1"/>
        <w:pBdr>
          <w:top w:val="double" w:sz="6" w:space="3" w:color="auto" w:shadow="1"/>
          <w:left w:val="double" w:sz="6" w:space="3" w:color="auto" w:shadow="1"/>
          <w:bottom w:val="double" w:sz="6" w:space="3" w:color="auto" w:shadow="1"/>
          <w:right w:val="double" w:sz="6" w:space="3" w:color="auto" w:shadow="1"/>
        </w:pBdr>
        <w:jc w:val="both"/>
        <w:rPr>
          <w:rFonts w:ascii="Arial" w:hAnsi="Arial" w:cs="Arial"/>
          <w:i/>
        </w:rPr>
      </w:pPr>
      <w:r>
        <w:rPr>
          <w:rFonts w:ascii="Arial" w:hAnsi="Arial" w:cs="Arial"/>
          <w:i/>
        </w:rPr>
        <w:t>If you have the time, you may wish to discuss other uses of holy water in the Church.  We use it to bless ourselves when we enter the church.  Sometimes, people may take some holy water home as a way of taking a bit of the holiness of the church home with them.</w:t>
      </w:r>
    </w:p>
    <w:p w14:paraId="2AA2604A" w14:textId="77777777" w:rsidR="003172AD" w:rsidRDefault="003172AD">
      <w:pPr>
        <w:framePr w:hSpace="180" w:wrap="around" w:vAnchor="text" w:hAnchor="text" w:y="1"/>
        <w:pBdr>
          <w:top w:val="double" w:sz="6" w:space="3" w:color="auto" w:shadow="1"/>
          <w:left w:val="double" w:sz="6" w:space="3" w:color="auto" w:shadow="1"/>
          <w:bottom w:val="double" w:sz="6" w:space="3" w:color="auto" w:shadow="1"/>
          <w:right w:val="double" w:sz="6" w:space="3" w:color="auto" w:shadow="1"/>
        </w:pBdr>
        <w:jc w:val="both"/>
        <w:rPr>
          <w:rFonts w:ascii="Arial" w:hAnsi="Arial" w:cs="Arial"/>
          <w:i/>
        </w:rPr>
      </w:pPr>
    </w:p>
    <w:p w14:paraId="3254B96C" w14:textId="77777777" w:rsidR="003172AD" w:rsidRDefault="003172AD">
      <w:pPr>
        <w:framePr w:hSpace="180" w:wrap="around" w:vAnchor="text" w:hAnchor="text" w:y="1"/>
        <w:pBdr>
          <w:top w:val="double" w:sz="6" w:space="3" w:color="auto" w:shadow="1"/>
          <w:left w:val="double" w:sz="6" w:space="3" w:color="auto" w:shadow="1"/>
          <w:bottom w:val="double" w:sz="6" w:space="3" w:color="auto" w:shadow="1"/>
          <w:right w:val="double" w:sz="6" w:space="3" w:color="auto" w:shadow="1"/>
        </w:pBdr>
        <w:jc w:val="both"/>
        <w:rPr>
          <w:i/>
        </w:rPr>
      </w:pPr>
      <w:r>
        <w:rPr>
          <w:rFonts w:ascii="Arial" w:hAnsi="Arial" w:cs="Arial"/>
          <w:i/>
        </w:rPr>
        <w:t>During the Easter midnight mass, part of the beginning of the mass is devoted to the blessing of the water.  The priest dips the newly lit Easter candle into the baptismal water (not fully, of course) and blesses it.  The water is then used for baptism and as holy water during the year.</w:t>
      </w:r>
    </w:p>
    <w:p w14:paraId="775A2319" w14:textId="77777777" w:rsidR="003172AD" w:rsidRDefault="003172AD">
      <w:pPr>
        <w:rPr>
          <w:rFonts w:ascii="Arial" w:hAnsi="Arial"/>
        </w:rPr>
      </w:pPr>
      <w:r>
        <w:rPr>
          <w:rFonts w:ascii="Arial" w:hAnsi="Arial"/>
        </w:rPr>
        <w:lastRenderedPageBreak/>
        <w:br w:type="column"/>
      </w:r>
      <w:r>
        <w:rPr>
          <w:rFonts w:ascii="Arial" w:hAnsi="Arial"/>
        </w:rPr>
        <w:lastRenderedPageBreak/>
        <w:t>Year C</w:t>
      </w:r>
    </w:p>
    <w:p w14:paraId="58015F21" w14:textId="77777777" w:rsidR="003172AD" w:rsidRDefault="003172AD">
      <w:pPr>
        <w:pStyle w:val="Heading4"/>
        <w:rPr>
          <w:b/>
          <w:caps/>
        </w:rPr>
      </w:pPr>
      <w:r>
        <w:t>Third Sunday in Lent</w:t>
      </w:r>
    </w:p>
    <w:p w14:paraId="47AB684E" w14:textId="77777777" w:rsidR="003172AD" w:rsidRDefault="003172AD">
      <w:pPr>
        <w:rPr>
          <w:rFonts w:ascii="Arial" w:hAnsi="Arial" w:cs="Arial"/>
          <w:smallCaps/>
        </w:rPr>
      </w:pPr>
    </w:p>
    <w:p w14:paraId="15CD40B8" w14:textId="77777777" w:rsidR="003172AD" w:rsidRDefault="003172AD">
      <w:pPr>
        <w:rPr>
          <w:rFonts w:ascii="Arial" w:hAnsi="Arial" w:cs="Arial"/>
          <w:smallCaps/>
        </w:rPr>
      </w:pPr>
    </w:p>
    <w:p w14:paraId="7E389826" w14:textId="77777777" w:rsidR="003172AD" w:rsidRDefault="003172AD">
      <w:pPr>
        <w:rPr>
          <w:rFonts w:ascii="Arial" w:hAnsi="Arial" w:cs="Arial"/>
          <w:b/>
        </w:rPr>
      </w:pPr>
      <w:r>
        <w:rPr>
          <w:rFonts w:ascii="Arial" w:hAnsi="Arial" w:cs="Arial"/>
          <w:b/>
        </w:rPr>
        <w:t>Images</w:t>
      </w:r>
    </w:p>
    <w:p w14:paraId="5C31EAAE" w14:textId="77777777" w:rsidR="003172AD" w:rsidRDefault="003172AD">
      <w:pPr>
        <w:rPr>
          <w:rFonts w:ascii="Arial" w:hAnsi="Arial" w:cs="Arial"/>
          <w:b/>
        </w:rPr>
      </w:pPr>
    </w:p>
    <w:p w14:paraId="0204FF3D" w14:textId="77777777" w:rsidR="003172AD" w:rsidRDefault="003172AD">
      <w:pPr>
        <w:rPr>
          <w:rFonts w:ascii="Arial" w:hAnsi="Arial" w:cs="Arial"/>
        </w:rPr>
      </w:pPr>
      <w:r>
        <w:rPr>
          <w:rFonts w:ascii="Arial" w:hAnsi="Arial" w:cs="Arial"/>
        </w:rPr>
        <w:t>Baptism and repentance</w:t>
      </w:r>
    </w:p>
    <w:p w14:paraId="14C07B77" w14:textId="77777777" w:rsidR="003172AD" w:rsidRDefault="003172AD">
      <w:pPr>
        <w:rPr>
          <w:rFonts w:ascii="Arial" w:hAnsi="Arial" w:cs="Arial"/>
          <w:b/>
        </w:rPr>
      </w:pPr>
    </w:p>
    <w:p w14:paraId="374D2F78" w14:textId="77777777" w:rsidR="003172AD" w:rsidRDefault="003172AD">
      <w:pPr>
        <w:rPr>
          <w:rFonts w:ascii="Arial" w:hAnsi="Arial" w:cs="Arial"/>
          <w:b/>
        </w:rPr>
      </w:pPr>
    </w:p>
    <w:p w14:paraId="2722D1A8" w14:textId="77777777" w:rsidR="003172AD" w:rsidRDefault="003172AD">
      <w:pPr>
        <w:rPr>
          <w:rFonts w:ascii="Arial" w:hAnsi="Arial" w:cs="Arial"/>
          <w:b/>
        </w:rPr>
      </w:pPr>
      <w:r>
        <w:rPr>
          <w:rFonts w:ascii="Arial" w:hAnsi="Arial" w:cs="Arial"/>
          <w:b/>
        </w:rPr>
        <w:t>Points to note</w:t>
      </w:r>
    </w:p>
    <w:p w14:paraId="7DD1E34F" w14:textId="77777777" w:rsidR="003172AD" w:rsidRDefault="003172AD">
      <w:pPr>
        <w:jc w:val="both"/>
        <w:rPr>
          <w:rFonts w:ascii="Arial" w:hAnsi="Arial" w:cs="Arial"/>
        </w:rPr>
      </w:pPr>
    </w:p>
    <w:p w14:paraId="1EC7838B" w14:textId="77777777" w:rsidR="00B62B6D" w:rsidRDefault="003172AD">
      <w:pPr>
        <w:jc w:val="both"/>
        <w:rPr>
          <w:rFonts w:ascii="Arial" w:hAnsi="Arial" w:cs="Arial"/>
        </w:rPr>
      </w:pPr>
      <w:r>
        <w:rPr>
          <w:rFonts w:ascii="Arial" w:hAnsi="Arial" w:cs="Arial"/>
        </w:rPr>
        <w:t>The reading f</w:t>
      </w:r>
      <w:r w:rsidR="00625077">
        <w:rPr>
          <w:rFonts w:ascii="Arial" w:hAnsi="Arial" w:cs="Arial"/>
        </w:rPr>
        <w:t>or the Third Sunday in Lent in Y</w:t>
      </w:r>
      <w:r>
        <w:rPr>
          <w:rFonts w:ascii="Arial" w:hAnsi="Arial" w:cs="Arial"/>
        </w:rPr>
        <w:t xml:space="preserve">ear </w:t>
      </w:r>
      <w:proofErr w:type="gramStart"/>
      <w:r>
        <w:rPr>
          <w:rFonts w:ascii="Arial" w:hAnsi="Arial" w:cs="Arial"/>
        </w:rPr>
        <w:t>A</w:t>
      </w:r>
      <w:proofErr w:type="gramEnd"/>
      <w:r>
        <w:rPr>
          <w:rFonts w:ascii="Arial" w:hAnsi="Arial" w:cs="Arial"/>
        </w:rPr>
        <w:t xml:space="preserve"> dwelt on the idea of water as the life-giver.  We expanded that discussion to that of the use of water in baptism.  This Sunday, we take it further to discuss the baptism that Jesus gives that is more than mere baptism by water.  We will need to touch on the use of water in baptism, of course, but briefly, before going onto to the baptism of repentance.  Be careful when talking about repentance:  this is not a guilt trip for the children.  </w:t>
      </w:r>
    </w:p>
    <w:p w14:paraId="26A9C6E5" w14:textId="77777777" w:rsidR="00B62B6D" w:rsidRDefault="00B62B6D">
      <w:pPr>
        <w:jc w:val="both"/>
        <w:rPr>
          <w:rFonts w:ascii="Arial" w:hAnsi="Arial" w:cs="Arial"/>
        </w:rPr>
      </w:pPr>
    </w:p>
    <w:p w14:paraId="780A4043" w14:textId="48904642" w:rsidR="003172AD" w:rsidRDefault="003172AD">
      <w:pPr>
        <w:jc w:val="both"/>
        <w:rPr>
          <w:rFonts w:ascii="Arial" w:hAnsi="Arial" w:cs="Arial"/>
        </w:rPr>
      </w:pPr>
      <w:r>
        <w:rPr>
          <w:rFonts w:ascii="Arial" w:hAnsi="Arial" w:cs="Arial"/>
        </w:rPr>
        <w:t xml:space="preserve">For better focus, I have </w:t>
      </w:r>
      <w:r w:rsidR="00B62B6D">
        <w:rPr>
          <w:rFonts w:ascii="Arial" w:hAnsi="Arial" w:cs="Arial"/>
        </w:rPr>
        <w:t xml:space="preserve">selected the </w:t>
      </w:r>
      <w:r w:rsidR="00730FBA">
        <w:rPr>
          <w:rFonts w:ascii="Arial" w:hAnsi="Arial" w:cs="Arial"/>
        </w:rPr>
        <w:t>first half of the second reading</w:t>
      </w:r>
      <w:r>
        <w:rPr>
          <w:rFonts w:ascii="Arial" w:hAnsi="Arial" w:cs="Arial"/>
        </w:rPr>
        <w:t xml:space="preserve"> from the Missal reading.</w:t>
      </w:r>
      <w:r w:rsidR="00B62B6D">
        <w:rPr>
          <w:rFonts w:ascii="Arial" w:hAnsi="Arial" w:cs="Arial"/>
        </w:rPr>
        <w:t xml:space="preserve">  The Gospel reading is particularly difficult to follow for the children.</w:t>
      </w:r>
    </w:p>
    <w:p w14:paraId="3C504034" w14:textId="77777777" w:rsidR="003172AD" w:rsidRDefault="003172AD">
      <w:pPr>
        <w:jc w:val="both"/>
        <w:rPr>
          <w:rFonts w:ascii="Arial" w:hAnsi="Arial" w:cs="Arial"/>
        </w:rPr>
      </w:pPr>
    </w:p>
    <w:p w14:paraId="6DBBDA16" w14:textId="77777777" w:rsidR="003172AD" w:rsidRDefault="003172AD">
      <w:pPr>
        <w:jc w:val="both"/>
        <w:rPr>
          <w:rFonts w:ascii="Arial" w:hAnsi="Arial" w:cs="Arial"/>
        </w:rPr>
      </w:pPr>
    </w:p>
    <w:p w14:paraId="5AAA7DF8" w14:textId="77777777" w:rsidR="003172AD" w:rsidRDefault="003172AD">
      <w:pPr>
        <w:rPr>
          <w:rFonts w:ascii="Arial" w:hAnsi="Arial" w:cs="Arial"/>
          <w:b/>
          <w:smallCaps/>
        </w:rPr>
      </w:pPr>
      <w:r>
        <w:rPr>
          <w:rFonts w:ascii="Arial" w:hAnsi="Arial" w:cs="Arial"/>
          <w:b/>
          <w:smallCaps/>
        </w:rPr>
        <w:t>Liturgy</w:t>
      </w:r>
    </w:p>
    <w:p w14:paraId="59AF7639" w14:textId="77777777" w:rsidR="003172AD" w:rsidRDefault="003172AD">
      <w:pPr>
        <w:rPr>
          <w:rFonts w:ascii="Arial" w:hAnsi="Arial" w:cs="Arial"/>
          <w:b/>
        </w:rPr>
      </w:pPr>
    </w:p>
    <w:p w14:paraId="3B574E76" w14:textId="77777777" w:rsidR="003172AD" w:rsidRDefault="003172AD">
      <w:pPr>
        <w:jc w:val="both"/>
        <w:rPr>
          <w:rFonts w:ascii="Arial" w:hAnsi="Arial" w:cs="Arial"/>
          <w:u w:val="single"/>
        </w:rPr>
      </w:pPr>
      <w:r>
        <w:rPr>
          <w:rFonts w:ascii="Arial" w:hAnsi="Arial" w:cs="Arial"/>
          <w:u w:val="single"/>
        </w:rPr>
        <w:t>Acclamation before the Gospel</w:t>
      </w:r>
    </w:p>
    <w:p w14:paraId="1F69D1F9" w14:textId="77777777" w:rsidR="003172AD" w:rsidRDefault="00730FBA">
      <w:pPr>
        <w:jc w:val="both"/>
        <w:rPr>
          <w:rFonts w:ascii="Arial" w:hAnsi="Arial" w:cs="Arial"/>
        </w:rPr>
      </w:pPr>
      <w:r>
        <w:rPr>
          <w:rFonts w:ascii="Arial" w:hAnsi="Arial" w:cs="Arial"/>
        </w:rPr>
        <w:t>As the reading is not from the Gospel today, we do not sing the acclamation before the Gospel.</w:t>
      </w:r>
    </w:p>
    <w:p w14:paraId="39A8ED69" w14:textId="77777777" w:rsidR="003172AD" w:rsidRDefault="003172AD">
      <w:pPr>
        <w:jc w:val="both"/>
        <w:rPr>
          <w:rFonts w:ascii="Arial" w:hAnsi="Arial" w:cs="Arial"/>
        </w:rPr>
      </w:pPr>
    </w:p>
    <w:p w14:paraId="20A8B894" w14:textId="77777777" w:rsidR="003172AD" w:rsidRDefault="003172AD">
      <w:pPr>
        <w:pStyle w:val="Heading2"/>
        <w:rPr>
          <w:rFonts w:ascii="Arial" w:hAnsi="Arial" w:cs="Arial"/>
        </w:rPr>
      </w:pPr>
      <w:r>
        <w:rPr>
          <w:rFonts w:ascii="Arial" w:hAnsi="Arial" w:cs="Arial"/>
        </w:rPr>
        <w:t>Gospel</w:t>
      </w:r>
    </w:p>
    <w:p w14:paraId="03BDBAAB" w14:textId="77777777" w:rsidR="003172AD" w:rsidRDefault="003172AD">
      <w:pPr>
        <w:rPr>
          <w:rFonts w:ascii="Arial" w:hAnsi="Arial" w:cs="Arial"/>
          <w:smallCaps/>
        </w:rPr>
      </w:pPr>
      <w:r>
        <w:rPr>
          <w:rFonts w:ascii="Arial" w:hAnsi="Arial" w:cs="Arial"/>
          <w:smallCaps/>
        </w:rPr>
        <w:t>The Lord be with you.</w:t>
      </w:r>
    </w:p>
    <w:p w14:paraId="20AEEEBE" w14:textId="77777777" w:rsidR="003172AD" w:rsidRDefault="003172AD">
      <w:pPr>
        <w:rPr>
          <w:rFonts w:ascii="Arial" w:hAnsi="Arial" w:cs="Arial"/>
        </w:rPr>
      </w:pPr>
      <w:r>
        <w:rPr>
          <w:rFonts w:ascii="Arial" w:hAnsi="Arial" w:cs="Arial"/>
          <w:i/>
          <w:sz w:val="18"/>
        </w:rPr>
        <w:t xml:space="preserve">All:  </w:t>
      </w:r>
      <w:r>
        <w:rPr>
          <w:rFonts w:ascii="Arial" w:hAnsi="Arial" w:cs="Arial"/>
        </w:rPr>
        <w:t xml:space="preserve"> And also with you.</w:t>
      </w:r>
    </w:p>
    <w:p w14:paraId="7209A079" w14:textId="77777777" w:rsidR="003172AD" w:rsidRDefault="003172AD">
      <w:pPr>
        <w:rPr>
          <w:rFonts w:ascii="Arial" w:hAnsi="Arial" w:cs="Arial"/>
          <w:smallCaps/>
        </w:rPr>
      </w:pPr>
    </w:p>
    <w:p w14:paraId="765E3DA9" w14:textId="77777777" w:rsidR="003172AD" w:rsidRDefault="003172AD">
      <w:pPr>
        <w:rPr>
          <w:rFonts w:ascii="Arial" w:hAnsi="Arial" w:cs="Arial"/>
          <w:smallCaps/>
        </w:rPr>
      </w:pPr>
      <w:r>
        <w:rPr>
          <w:rFonts w:ascii="Arial" w:hAnsi="Arial" w:cs="Arial"/>
          <w:smallCaps/>
        </w:rPr>
        <w:t xml:space="preserve">A Reading from the </w:t>
      </w:r>
      <w:r w:rsidR="00730FBA">
        <w:rPr>
          <w:rFonts w:ascii="Arial" w:hAnsi="Arial" w:cs="Arial"/>
          <w:smallCaps/>
        </w:rPr>
        <w:t>letter of St Paul to the Church in Corinth</w:t>
      </w:r>
    </w:p>
    <w:p w14:paraId="18707867" w14:textId="77777777" w:rsidR="003172AD" w:rsidRDefault="003172AD">
      <w:pPr>
        <w:rPr>
          <w:rFonts w:ascii="Arial" w:hAnsi="Arial" w:cs="Arial"/>
        </w:rPr>
      </w:pPr>
    </w:p>
    <w:p w14:paraId="2DC7D293" w14:textId="77777777" w:rsidR="003172AD" w:rsidRDefault="00730FBA">
      <w:pPr>
        <w:jc w:val="right"/>
        <w:rPr>
          <w:rFonts w:ascii="Arial" w:hAnsi="Arial" w:cs="Arial"/>
        </w:rPr>
      </w:pPr>
      <w:r>
        <w:rPr>
          <w:rFonts w:ascii="Arial" w:hAnsi="Arial" w:cs="Arial"/>
          <w:smallCaps/>
        </w:rPr>
        <w:lastRenderedPageBreak/>
        <w:t xml:space="preserve"> (1 Cor</w:t>
      </w:r>
      <w:proofErr w:type="gramStart"/>
      <w:r w:rsidR="003172AD">
        <w:rPr>
          <w:rFonts w:ascii="Arial" w:hAnsi="Arial" w:cs="Arial"/>
          <w:smallCaps/>
        </w:rPr>
        <w:t>:10</w:t>
      </w:r>
      <w:r>
        <w:rPr>
          <w:rFonts w:ascii="Arial" w:hAnsi="Arial" w:cs="Arial"/>
          <w:smallCaps/>
        </w:rPr>
        <w:t>:1</w:t>
      </w:r>
      <w:proofErr w:type="gramEnd"/>
      <w:r>
        <w:rPr>
          <w:rFonts w:ascii="Arial" w:hAnsi="Arial" w:cs="Arial"/>
          <w:smallCaps/>
        </w:rPr>
        <w:t>-6</w:t>
      </w:r>
      <w:r w:rsidR="003172AD">
        <w:rPr>
          <w:rFonts w:ascii="Arial" w:hAnsi="Arial" w:cs="Arial"/>
        </w:rPr>
        <w:t>)</w:t>
      </w:r>
    </w:p>
    <w:p w14:paraId="65E60BFF" w14:textId="77777777" w:rsidR="003172AD" w:rsidRPr="00730FBA" w:rsidRDefault="00730FBA">
      <w:pPr>
        <w:jc w:val="both"/>
        <w:rPr>
          <w:rFonts w:ascii="Arial" w:hAnsi="Arial" w:cs="Arial"/>
          <w:lang w:val="en-US"/>
        </w:rPr>
      </w:pPr>
      <w:r w:rsidRPr="00730FBA">
        <w:rPr>
          <w:rFonts w:ascii="Arial" w:hAnsi="Arial" w:cs="Arial"/>
          <w:lang w:val="en-US"/>
        </w:rPr>
        <w:t xml:space="preserve">I want to remind you, brothers, how </w:t>
      </w:r>
      <w:proofErr w:type="gramStart"/>
      <w:r w:rsidRPr="00730FBA">
        <w:rPr>
          <w:rFonts w:ascii="Arial" w:hAnsi="Arial" w:cs="Arial"/>
          <w:lang w:val="en-US"/>
        </w:rPr>
        <w:t>our fathers were all guided by a cloud above them</w:t>
      </w:r>
      <w:proofErr w:type="gramEnd"/>
      <w:r w:rsidRPr="00730FBA">
        <w:rPr>
          <w:rFonts w:ascii="Arial" w:hAnsi="Arial" w:cs="Arial"/>
          <w:lang w:val="en-US"/>
        </w:rPr>
        <w:t xml:space="preserve"> and how they all passed through the sea. They were all </w:t>
      </w:r>
      <w:proofErr w:type="spellStart"/>
      <w:r w:rsidRPr="00730FBA">
        <w:rPr>
          <w:rFonts w:ascii="Arial" w:hAnsi="Arial" w:cs="Arial"/>
          <w:lang w:val="en-US"/>
        </w:rPr>
        <w:t>baptised</w:t>
      </w:r>
      <w:proofErr w:type="spellEnd"/>
      <w:r w:rsidRPr="00730FBA">
        <w:rPr>
          <w:rFonts w:ascii="Arial" w:hAnsi="Arial" w:cs="Arial"/>
          <w:lang w:val="en-US"/>
        </w:rPr>
        <w:t xml:space="preserve"> into Moses in this cloud and in this sea; all ate the same spiritual food and all drank the same spiritual drink, since they all drank from the spiritual rock that followed them as they went, and that rock was Christ. In spite of this, most of them failed to please God and their corpses littered the desert.</w:t>
      </w:r>
    </w:p>
    <w:p w14:paraId="45671120" w14:textId="77777777" w:rsidR="00730FBA" w:rsidRDefault="00730FBA">
      <w:pPr>
        <w:jc w:val="both"/>
        <w:rPr>
          <w:rFonts w:ascii="Arial" w:hAnsi="Arial" w:cs="Arial"/>
        </w:rPr>
      </w:pPr>
    </w:p>
    <w:p w14:paraId="1E08CA26" w14:textId="42DAF02C" w:rsidR="003172AD" w:rsidRDefault="003172AD">
      <w:pPr>
        <w:jc w:val="both"/>
        <w:rPr>
          <w:rFonts w:ascii="Arial" w:hAnsi="Arial" w:cs="Arial"/>
          <w:smallCaps/>
        </w:rPr>
      </w:pPr>
      <w:r>
        <w:rPr>
          <w:rFonts w:ascii="Arial" w:hAnsi="Arial" w:cs="Arial"/>
          <w:smallCaps/>
        </w:rPr>
        <w:t xml:space="preserve">This is the </w:t>
      </w:r>
      <w:r w:rsidR="00814638">
        <w:rPr>
          <w:rFonts w:ascii="Arial" w:hAnsi="Arial" w:cs="Arial"/>
          <w:smallCaps/>
        </w:rPr>
        <w:t>Word</w:t>
      </w:r>
      <w:r>
        <w:rPr>
          <w:rFonts w:ascii="Arial" w:hAnsi="Arial" w:cs="Arial"/>
          <w:smallCaps/>
        </w:rPr>
        <w:t xml:space="preserve"> of the Lord</w:t>
      </w:r>
    </w:p>
    <w:p w14:paraId="523FDF42" w14:textId="79263176" w:rsidR="003172AD" w:rsidRDefault="003172AD">
      <w:pPr>
        <w:jc w:val="both"/>
        <w:rPr>
          <w:rFonts w:ascii="Arial" w:hAnsi="Arial" w:cs="Arial"/>
        </w:rPr>
      </w:pPr>
      <w:r>
        <w:rPr>
          <w:rFonts w:ascii="Arial" w:hAnsi="Arial" w:cs="Arial"/>
          <w:i/>
          <w:sz w:val="18"/>
        </w:rPr>
        <w:t xml:space="preserve">All:    </w:t>
      </w:r>
      <w:r w:rsidR="00814638">
        <w:rPr>
          <w:rFonts w:ascii="Arial" w:hAnsi="Arial" w:cs="Arial"/>
        </w:rPr>
        <w:t>Thanks be to God</w:t>
      </w:r>
      <w:bookmarkStart w:id="0" w:name="_GoBack"/>
      <w:bookmarkEnd w:id="0"/>
    </w:p>
    <w:p w14:paraId="7764BD71" w14:textId="77777777" w:rsidR="003172AD" w:rsidRDefault="003172AD">
      <w:pPr>
        <w:jc w:val="both"/>
        <w:rPr>
          <w:rFonts w:ascii="Arial" w:hAnsi="Arial" w:cs="Arial"/>
        </w:rPr>
      </w:pPr>
    </w:p>
    <w:p w14:paraId="6EC4896A" w14:textId="77777777" w:rsidR="003172AD" w:rsidRDefault="003172AD">
      <w:pPr>
        <w:jc w:val="both"/>
        <w:rPr>
          <w:rFonts w:ascii="Arial" w:hAnsi="Arial" w:cs="Arial"/>
        </w:rPr>
      </w:pPr>
    </w:p>
    <w:p w14:paraId="04D8A0F8" w14:textId="77777777" w:rsidR="003172AD" w:rsidRDefault="003172AD">
      <w:pPr>
        <w:jc w:val="both"/>
        <w:rPr>
          <w:rFonts w:ascii="Arial" w:hAnsi="Arial" w:cs="Arial"/>
        </w:rPr>
      </w:pPr>
      <w:r>
        <w:rPr>
          <w:rFonts w:ascii="Arial" w:hAnsi="Arial" w:cs="Arial"/>
          <w:b/>
        </w:rPr>
        <w:t>Discussion</w:t>
      </w:r>
    </w:p>
    <w:p w14:paraId="05A40E82" w14:textId="77777777" w:rsidR="003172AD" w:rsidRDefault="003172AD">
      <w:pPr>
        <w:jc w:val="both"/>
        <w:rPr>
          <w:rFonts w:ascii="Arial" w:hAnsi="Arial" w:cs="Arial"/>
        </w:rPr>
      </w:pPr>
    </w:p>
    <w:p w14:paraId="01CD3E7D"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sz w:val="32"/>
        </w:rPr>
      </w:pPr>
      <w:r>
        <w:rPr>
          <w:rFonts w:ascii="Arial" w:hAnsi="Arial" w:cs="Arial"/>
          <w:sz w:val="32"/>
        </w:rPr>
        <w:t>I confess</w:t>
      </w:r>
    </w:p>
    <w:p w14:paraId="39E2E9CC"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
    <w:p w14:paraId="51300D47"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r>
        <w:rPr>
          <w:rFonts w:ascii="Arial" w:hAnsi="Arial" w:cs="Arial"/>
          <w:b/>
        </w:rPr>
        <w:t>I confess to almighty God,</w:t>
      </w:r>
    </w:p>
    <w:p w14:paraId="3B7A494A"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you, my brothers and sisters,</w:t>
      </w:r>
    </w:p>
    <w:p w14:paraId="5D5A7652"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that</w:t>
      </w:r>
      <w:proofErr w:type="gramEnd"/>
      <w:r>
        <w:rPr>
          <w:rFonts w:ascii="Arial" w:hAnsi="Arial" w:cs="Arial"/>
          <w:b/>
        </w:rPr>
        <w:t xml:space="preserve"> I have sinned through my own fault,</w:t>
      </w:r>
    </w:p>
    <w:p w14:paraId="727A0AD7"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in</w:t>
      </w:r>
      <w:proofErr w:type="gramEnd"/>
      <w:r>
        <w:rPr>
          <w:rFonts w:ascii="Arial" w:hAnsi="Arial" w:cs="Arial"/>
          <w:b/>
        </w:rPr>
        <w:t xml:space="preserve"> my thoughts and in my words,</w:t>
      </w:r>
    </w:p>
    <w:p w14:paraId="4EFEDF41"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in</w:t>
      </w:r>
      <w:proofErr w:type="gramEnd"/>
      <w:r>
        <w:rPr>
          <w:rFonts w:ascii="Arial" w:hAnsi="Arial" w:cs="Arial"/>
          <w:b/>
        </w:rPr>
        <w:t xml:space="preserve"> what I have done,</w:t>
      </w:r>
    </w:p>
    <w:p w14:paraId="22C791EA"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in what I have failed to do;</w:t>
      </w:r>
    </w:p>
    <w:p w14:paraId="5D35748E"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I ask blessed Mary, ever virgin,</w:t>
      </w:r>
    </w:p>
    <w:p w14:paraId="66C54E6A"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all</w:t>
      </w:r>
      <w:proofErr w:type="gramEnd"/>
      <w:r>
        <w:rPr>
          <w:rFonts w:ascii="Arial" w:hAnsi="Arial" w:cs="Arial"/>
          <w:b/>
        </w:rPr>
        <w:t xml:space="preserve"> the angels and saints,</w:t>
      </w:r>
    </w:p>
    <w:p w14:paraId="3A5E28C0"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you, my brothers and sisters,</w:t>
      </w:r>
    </w:p>
    <w:p w14:paraId="494E2B56"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to</w:t>
      </w:r>
      <w:proofErr w:type="gramEnd"/>
      <w:r>
        <w:rPr>
          <w:rFonts w:ascii="Arial" w:hAnsi="Arial" w:cs="Arial"/>
          <w:b/>
        </w:rPr>
        <w:t xml:space="preserve"> pray for me to the Lord our God</w:t>
      </w:r>
    </w:p>
    <w:p w14:paraId="56E1570F"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rPr>
          <w:rFonts w:ascii="Arial" w:hAnsi="Arial" w:cs="Arial"/>
          <w:b/>
        </w:rPr>
      </w:pPr>
    </w:p>
    <w:p w14:paraId="1DD5CBF8" w14:textId="77777777" w:rsidR="003172AD" w:rsidRDefault="003172AD">
      <w:pPr>
        <w:framePr w:w="4693" w:h="60" w:hSpace="180" w:wrap="auto" w:vAnchor="text" w:hAnchor="page" w:x="10432" w:y="2318"/>
        <w:pBdr>
          <w:top w:val="double" w:sz="6" w:space="7" w:color="auto"/>
          <w:left w:val="double" w:sz="6" w:space="7" w:color="auto"/>
          <w:bottom w:val="double" w:sz="6" w:space="7" w:color="auto"/>
          <w:right w:val="double" w:sz="6" w:space="7" w:color="auto"/>
        </w:pBdr>
        <w:jc w:val="center"/>
        <w:rPr>
          <w:rFonts w:ascii="Arial" w:hAnsi="Arial" w:cs="Arial"/>
        </w:rPr>
      </w:pPr>
      <w:r>
        <w:rPr>
          <w:rFonts w:ascii="Arial" w:hAnsi="Arial" w:cs="Arial"/>
          <w:b/>
        </w:rPr>
        <w:t>Amen.</w:t>
      </w:r>
    </w:p>
    <w:p w14:paraId="2DFEA3B0" w14:textId="77777777" w:rsidR="003172AD" w:rsidRDefault="003172AD">
      <w:pPr>
        <w:jc w:val="both"/>
        <w:rPr>
          <w:rFonts w:ascii="Arial" w:hAnsi="Arial" w:cs="Arial"/>
          <w:i/>
        </w:rPr>
      </w:pPr>
      <w:r>
        <w:rPr>
          <w:rFonts w:ascii="Arial" w:hAnsi="Arial" w:cs="Arial"/>
        </w:rPr>
        <w:t>Do you remember your baptism?  What does the priest pour over the head of a person during a baptism?  Why does he use water?  Why not something like sand?</w:t>
      </w:r>
      <w:r>
        <w:rPr>
          <w:rFonts w:ascii="Arial" w:hAnsi="Arial" w:cs="Arial"/>
          <w:i/>
        </w:rPr>
        <w:t xml:space="preserve">  Be prepared for some really silly answers!  </w:t>
      </w:r>
      <w:r>
        <w:rPr>
          <w:rFonts w:ascii="Arial" w:hAnsi="Arial" w:cs="Arial"/>
        </w:rPr>
        <w:t>What do we use water for?</w:t>
      </w:r>
      <w:r>
        <w:rPr>
          <w:rFonts w:ascii="Arial" w:hAnsi="Arial" w:cs="Arial"/>
          <w:i/>
        </w:rPr>
        <w:t xml:space="preserve">  </w:t>
      </w:r>
      <w:proofErr w:type="gramStart"/>
      <w:r>
        <w:rPr>
          <w:rFonts w:ascii="Arial" w:hAnsi="Arial" w:cs="Arial"/>
          <w:i/>
        </w:rPr>
        <w:t>For drinking and for cleaning.</w:t>
      </w:r>
      <w:proofErr w:type="gramEnd"/>
      <w:r>
        <w:rPr>
          <w:rFonts w:ascii="Arial" w:hAnsi="Arial" w:cs="Arial"/>
          <w:i/>
        </w:rPr>
        <w:t xml:space="preserve">  Discuss what would happen if we have no water.  Discuss what happens if there is too much water.</w:t>
      </w:r>
    </w:p>
    <w:p w14:paraId="1CDA726D" w14:textId="77777777" w:rsidR="003172AD" w:rsidRDefault="003172AD">
      <w:pPr>
        <w:jc w:val="both"/>
        <w:rPr>
          <w:rFonts w:ascii="Arial" w:hAnsi="Arial" w:cs="Arial"/>
          <w:i/>
        </w:rPr>
      </w:pPr>
    </w:p>
    <w:p w14:paraId="03649120" w14:textId="77777777" w:rsidR="003172AD" w:rsidRDefault="003172AD">
      <w:pPr>
        <w:jc w:val="both"/>
        <w:rPr>
          <w:rFonts w:ascii="Arial" w:hAnsi="Arial" w:cs="Arial"/>
        </w:rPr>
      </w:pPr>
      <w:r>
        <w:rPr>
          <w:rFonts w:ascii="Arial" w:hAnsi="Arial" w:cs="Arial"/>
        </w:rPr>
        <w:t>Can you remember two stories in the Bible where there was lots of water?</w:t>
      </w:r>
      <w:r>
        <w:rPr>
          <w:rFonts w:ascii="Arial" w:hAnsi="Arial" w:cs="Arial"/>
          <w:i/>
        </w:rPr>
        <w:t xml:space="preserve">  </w:t>
      </w:r>
      <w:proofErr w:type="gramStart"/>
      <w:r>
        <w:rPr>
          <w:rFonts w:ascii="Arial" w:hAnsi="Arial" w:cs="Arial"/>
          <w:i/>
        </w:rPr>
        <w:t>The crossing of the Red Sea and the Flood.</w:t>
      </w:r>
      <w:proofErr w:type="gramEnd"/>
      <w:r>
        <w:rPr>
          <w:rFonts w:ascii="Arial" w:hAnsi="Arial" w:cs="Arial"/>
          <w:i/>
        </w:rPr>
        <w:t xml:space="preserve">  In each, take the children through the story, emphasising that in each case, the water drowned the baddies and saved the good people.  </w:t>
      </w:r>
    </w:p>
    <w:p w14:paraId="44201DB7" w14:textId="77777777" w:rsidR="003172AD" w:rsidRDefault="003172AD">
      <w:pPr>
        <w:jc w:val="both"/>
        <w:rPr>
          <w:i/>
        </w:rPr>
      </w:pPr>
    </w:p>
    <w:p w14:paraId="1F20CBF3" w14:textId="77777777" w:rsidR="003172AD" w:rsidRDefault="003172AD">
      <w:pPr>
        <w:jc w:val="both"/>
        <w:rPr>
          <w:rFonts w:ascii="Arial" w:hAnsi="Arial" w:cs="Arial"/>
          <w:i/>
        </w:rPr>
      </w:pPr>
      <w:r>
        <w:rPr>
          <w:rFonts w:ascii="Arial" w:hAnsi="Arial" w:cs="Arial"/>
        </w:rPr>
        <w:t xml:space="preserve">Who was the first person we heard in the Gospel who was baptising people with water?  </w:t>
      </w:r>
      <w:proofErr w:type="gramStart"/>
      <w:r>
        <w:rPr>
          <w:rFonts w:ascii="Arial" w:hAnsi="Arial" w:cs="Arial"/>
          <w:i/>
        </w:rPr>
        <w:t>John the Baptist.</w:t>
      </w:r>
      <w:proofErr w:type="gramEnd"/>
      <w:r>
        <w:rPr>
          <w:rFonts w:ascii="Arial" w:hAnsi="Arial" w:cs="Arial"/>
          <w:i/>
        </w:rPr>
        <w:t xml:space="preserve">  </w:t>
      </w:r>
      <w:r>
        <w:rPr>
          <w:rFonts w:ascii="Arial" w:hAnsi="Arial" w:cs="Arial"/>
        </w:rPr>
        <w:t xml:space="preserve">Who was he?  </w:t>
      </w:r>
      <w:proofErr w:type="gramStart"/>
      <w:r>
        <w:rPr>
          <w:rFonts w:ascii="Arial" w:hAnsi="Arial" w:cs="Arial"/>
          <w:i/>
        </w:rPr>
        <w:t>The cousin of Jesus, elder by some six months.</w:t>
      </w:r>
      <w:proofErr w:type="gramEnd"/>
      <w:r>
        <w:rPr>
          <w:rFonts w:ascii="Arial" w:hAnsi="Arial" w:cs="Arial"/>
          <w:i/>
        </w:rPr>
        <w:t xml:space="preserve">  He was known as the precursor,</w:t>
      </w:r>
      <w:r w:rsidR="00E94082">
        <w:rPr>
          <w:rFonts w:ascii="Arial" w:hAnsi="Arial" w:cs="Arial"/>
          <w:i/>
        </w:rPr>
        <w:t xml:space="preserve"> </w:t>
      </w:r>
      <w:r w:rsidR="00625077">
        <w:rPr>
          <w:rFonts w:ascii="Arial" w:hAnsi="Arial" w:cs="Arial"/>
          <w:i/>
        </w:rPr>
        <w:t xml:space="preserve">which </w:t>
      </w:r>
      <w:r>
        <w:rPr>
          <w:rFonts w:ascii="Arial" w:hAnsi="Arial" w:cs="Arial"/>
          <w:i/>
        </w:rPr>
        <w:t xml:space="preserve">means the one who comes before.  In this case, the one who came before Jesus to introduce Jesus to the </w:t>
      </w:r>
      <w:proofErr w:type="gramStart"/>
      <w:r>
        <w:rPr>
          <w:rFonts w:ascii="Arial" w:hAnsi="Arial" w:cs="Arial"/>
          <w:i/>
        </w:rPr>
        <w:t>world.</w:t>
      </w:r>
      <w:proofErr w:type="gramEnd"/>
      <w:r>
        <w:rPr>
          <w:rFonts w:ascii="Arial" w:hAnsi="Arial" w:cs="Arial"/>
          <w:i/>
        </w:rPr>
        <w:t xml:space="preserve">  John started telling people about the Good News before Jesus started teaching.  John wanted the people to prepare for Jesus’ coming by cleansing themselves as part of their repentance.  When John baptised, he wanted the people that he baptised to repent.  </w:t>
      </w:r>
    </w:p>
    <w:p w14:paraId="483CF448" w14:textId="77777777" w:rsidR="003172AD" w:rsidRDefault="003172AD">
      <w:pPr>
        <w:jc w:val="both"/>
        <w:rPr>
          <w:rFonts w:ascii="Arial" w:hAnsi="Arial" w:cs="Arial"/>
          <w:i/>
        </w:rPr>
      </w:pPr>
    </w:p>
    <w:p w14:paraId="6574412D" w14:textId="77777777" w:rsidR="003172AD" w:rsidRDefault="003172AD">
      <w:pPr>
        <w:pStyle w:val="BodyText2"/>
      </w:pPr>
      <w:r>
        <w:t xml:space="preserve">Explain repentance.  This is where we do something wrong.  People get upset with us.  We get miserable when people get upset with us.  Use everyday examples.  Discuss when we did something wrong at home, like taking the cookies when Mom said not to: Mom gets upset and we get punished and we get miserable.  Discuss what we do about it:  We feel sorry and apologise for it. </w:t>
      </w:r>
    </w:p>
    <w:p w14:paraId="37F53F14" w14:textId="77777777" w:rsidR="003172AD" w:rsidRDefault="003172AD">
      <w:pPr>
        <w:jc w:val="both"/>
        <w:rPr>
          <w:rFonts w:ascii="Arial" w:hAnsi="Arial" w:cs="Arial"/>
          <w:i/>
        </w:rPr>
      </w:pPr>
    </w:p>
    <w:p w14:paraId="5681B30A" w14:textId="77777777" w:rsidR="003172AD" w:rsidRDefault="003172AD">
      <w:pPr>
        <w:jc w:val="both"/>
        <w:rPr>
          <w:rFonts w:ascii="Arial" w:hAnsi="Arial" w:cs="Arial"/>
          <w:b/>
        </w:rPr>
      </w:pPr>
      <w:r>
        <w:rPr>
          <w:rFonts w:ascii="Arial" w:hAnsi="Arial" w:cs="Arial"/>
          <w:i/>
        </w:rPr>
        <w:t>The concept of repentance isn’t all that difficult to impart to the children if you parallel it with simple everyday examples.  Take your time to explain if necessary, as understanding this will help them grasp next week’s idea of forgiveness.</w:t>
      </w:r>
    </w:p>
    <w:p w14:paraId="48BE5921" w14:textId="77777777" w:rsidR="003172AD" w:rsidRDefault="003172AD">
      <w:pPr>
        <w:jc w:val="both"/>
        <w:rPr>
          <w:rFonts w:ascii="Arial" w:hAnsi="Arial" w:cs="Arial"/>
          <w:b/>
        </w:rPr>
      </w:pPr>
    </w:p>
    <w:p w14:paraId="496E204D" w14:textId="77777777" w:rsidR="003172AD" w:rsidRDefault="003172AD">
      <w:pPr>
        <w:jc w:val="both"/>
        <w:rPr>
          <w:i/>
        </w:rPr>
      </w:pPr>
    </w:p>
    <w:p w14:paraId="20DA1798" w14:textId="77777777" w:rsidR="003172AD" w:rsidRDefault="003172AD">
      <w:pPr>
        <w:pStyle w:val="Heading5"/>
        <w:rPr>
          <w:b/>
          <w:bCs/>
          <w:i w:val="0"/>
          <w:iCs/>
        </w:rPr>
      </w:pPr>
      <w:r>
        <w:rPr>
          <w:b/>
          <w:bCs/>
          <w:i w:val="0"/>
          <w:iCs/>
        </w:rPr>
        <w:t>Penitential</w:t>
      </w:r>
    </w:p>
    <w:p w14:paraId="69C7F217" w14:textId="77777777" w:rsidR="003172AD" w:rsidRDefault="003172AD">
      <w:pPr>
        <w:rPr>
          <w:rFonts w:ascii="Arial" w:hAnsi="Arial" w:cs="Arial"/>
        </w:rPr>
      </w:pPr>
    </w:p>
    <w:p w14:paraId="369F4E53" w14:textId="77777777" w:rsidR="003172AD" w:rsidRDefault="003172AD">
      <w:pPr>
        <w:pStyle w:val="Heading6"/>
        <w:rPr>
          <w:rFonts w:ascii="Arial" w:hAnsi="Arial" w:cs="Arial"/>
          <w:b w:val="0"/>
          <w:bCs w:val="0"/>
        </w:rPr>
      </w:pPr>
      <w:r>
        <w:rPr>
          <w:rFonts w:ascii="Arial" w:hAnsi="Arial" w:cs="Arial"/>
          <w:b w:val="0"/>
          <w:bCs w:val="0"/>
        </w:rPr>
        <w:t xml:space="preserve">If there is time, you may want to pray </w:t>
      </w:r>
      <w:proofErr w:type="gramStart"/>
      <w:r>
        <w:rPr>
          <w:rFonts w:ascii="Arial" w:hAnsi="Arial" w:cs="Arial"/>
          <w:b w:val="0"/>
          <w:bCs w:val="0"/>
        </w:rPr>
        <w:t xml:space="preserve">the </w:t>
      </w:r>
      <w:r>
        <w:rPr>
          <w:rFonts w:ascii="Arial" w:hAnsi="Arial" w:cs="Arial"/>
          <w:b w:val="0"/>
          <w:bCs w:val="0"/>
          <w:i/>
          <w:iCs/>
        </w:rPr>
        <w:t>I</w:t>
      </w:r>
      <w:proofErr w:type="gramEnd"/>
      <w:r>
        <w:rPr>
          <w:rFonts w:ascii="Arial" w:hAnsi="Arial" w:cs="Arial"/>
          <w:b w:val="0"/>
          <w:bCs w:val="0"/>
          <w:i/>
          <w:iCs/>
        </w:rPr>
        <w:t xml:space="preserve"> confess</w:t>
      </w:r>
      <w:r>
        <w:rPr>
          <w:rFonts w:ascii="Arial" w:hAnsi="Arial" w:cs="Arial"/>
          <w:b w:val="0"/>
          <w:bCs w:val="0"/>
        </w:rPr>
        <w:t xml:space="preserve"> together.</w:t>
      </w:r>
    </w:p>
    <w:p w14:paraId="188C8432" w14:textId="77777777" w:rsidR="003172AD" w:rsidRDefault="003172AD"/>
    <w:p w14:paraId="61B834EC" w14:textId="77777777" w:rsidR="003172AD" w:rsidRDefault="003172AD">
      <w:pPr>
        <w:jc w:val="both"/>
        <w:rPr>
          <w:i/>
        </w:rPr>
      </w:pPr>
    </w:p>
    <w:sectPr w:rsidR="003172AD">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DB"/>
    <w:rsid w:val="000839DB"/>
    <w:rsid w:val="003172AD"/>
    <w:rsid w:val="00625077"/>
    <w:rsid w:val="00730FBA"/>
    <w:rsid w:val="00814638"/>
    <w:rsid w:val="00B62B6D"/>
    <w:rsid w:val="00E94082"/>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AC90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rFonts w:ascii="Arial" w:hAnsi="Arial" w:cs="Arial"/>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6</TotalTime>
  <Pages>2</Pages>
  <Words>648</Words>
  <Characters>3695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5</cp:revision>
  <dcterms:created xsi:type="dcterms:W3CDTF">2015-12-30T02:36:00Z</dcterms:created>
  <dcterms:modified xsi:type="dcterms:W3CDTF">2016-02-28T10:53:00Z</dcterms:modified>
</cp:coreProperties>
</file>